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6C64" w14:textId="77777777" w:rsidR="00576D43" w:rsidRPr="007E2EFD" w:rsidRDefault="00576D43" w:rsidP="00576D43">
      <w:pPr>
        <w:spacing w:after="0" w:line="360" w:lineRule="auto"/>
        <w:rPr>
          <w:rFonts w:asciiTheme="minorHAnsi" w:hAnsiTheme="minorHAnsi" w:cstheme="minorHAnsi"/>
          <w:b/>
          <w:sz w:val="32"/>
          <w:szCs w:val="32"/>
        </w:rPr>
      </w:pPr>
      <w:r w:rsidRPr="007E2EFD">
        <w:rPr>
          <w:rFonts w:asciiTheme="minorHAnsi" w:hAnsiTheme="minorHAnsi" w:cstheme="minorHAnsi"/>
          <w:b/>
          <w:sz w:val="32"/>
          <w:szCs w:val="32"/>
        </w:rPr>
        <w:t xml:space="preserve">Appendix 2: </w:t>
      </w:r>
    </w:p>
    <w:p w14:paraId="18441D56" w14:textId="06C37C71" w:rsidR="00576D43" w:rsidRPr="007E2EFD" w:rsidRDefault="006F09A7" w:rsidP="006F09A7">
      <w:pPr>
        <w:spacing w:after="0" w:line="360" w:lineRule="auto"/>
        <w:ind w:left="720" w:firstLine="720"/>
        <w:rPr>
          <w:rFonts w:asciiTheme="minorHAnsi" w:hAnsiTheme="minorHAnsi" w:cstheme="minorHAnsi"/>
          <w:b/>
          <w:sz w:val="32"/>
          <w:szCs w:val="32"/>
        </w:rPr>
      </w:pPr>
      <w:r>
        <w:rPr>
          <w:rFonts w:asciiTheme="minorHAnsi" w:hAnsiTheme="minorHAnsi" w:cstheme="minorHAnsi"/>
          <w:b/>
          <w:sz w:val="32"/>
          <w:szCs w:val="32"/>
        </w:rPr>
        <w:t xml:space="preserve">                      </w:t>
      </w:r>
      <w:r w:rsidR="00576D43" w:rsidRPr="007E2EFD">
        <w:rPr>
          <w:rFonts w:asciiTheme="minorHAnsi" w:hAnsiTheme="minorHAnsi" w:cstheme="minorHAnsi"/>
          <w:b/>
          <w:sz w:val="32"/>
          <w:szCs w:val="32"/>
        </w:rPr>
        <w:t>DEFINITIONS OF TERMS,</w:t>
      </w:r>
    </w:p>
    <w:p w14:paraId="08261A07" w14:textId="4AC6362C" w:rsidR="00576D43" w:rsidRPr="007E2EFD" w:rsidRDefault="006F09A7" w:rsidP="006F09A7">
      <w:pPr>
        <w:spacing w:after="0" w:line="360" w:lineRule="auto"/>
        <w:ind w:left="720" w:firstLine="720"/>
        <w:rPr>
          <w:rFonts w:asciiTheme="minorHAnsi" w:hAnsiTheme="minorHAnsi" w:cstheme="minorHAnsi"/>
          <w:b/>
          <w:sz w:val="32"/>
          <w:szCs w:val="32"/>
        </w:rPr>
      </w:pPr>
      <w:r>
        <w:rPr>
          <w:rFonts w:asciiTheme="minorHAnsi" w:hAnsiTheme="minorHAnsi" w:cstheme="minorHAnsi"/>
          <w:b/>
          <w:sz w:val="32"/>
          <w:szCs w:val="32"/>
        </w:rPr>
        <w:t xml:space="preserve">     </w:t>
      </w:r>
      <w:r w:rsidR="00576D43" w:rsidRPr="007E2EFD">
        <w:rPr>
          <w:rFonts w:asciiTheme="minorHAnsi" w:hAnsiTheme="minorHAnsi" w:cstheme="minorHAnsi"/>
          <w:b/>
          <w:sz w:val="32"/>
          <w:szCs w:val="32"/>
        </w:rPr>
        <w:t>RECOGNISING SIGNS &amp; INDICATORS OF ABUSE</w:t>
      </w:r>
    </w:p>
    <w:p w14:paraId="38C13158" w14:textId="66551114" w:rsidR="00576D43" w:rsidRDefault="00576D43" w:rsidP="006F09A7">
      <w:pPr>
        <w:spacing w:after="0" w:line="360" w:lineRule="auto"/>
        <w:ind w:left="720"/>
        <w:jc w:val="center"/>
        <w:rPr>
          <w:rFonts w:asciiTheme="minorHAnsi" w:hAnsiTheme="minorHAnsi" w:cstheme="minorHAnsi"/>
          <w:b/>
          <w:sz w:val="32"/>
          <w:szCs w:val="32"/>
        </w:rPr>
      </w:pPr>
      <w:r w:rsidRPr="007E2EFD">
        <w:rPr>
          <w:rFonts w:asciiTheme="minorHAnsi" w:hAnsiTheme="minorHAnsi" w:cstheme="minorHAnsi"/>
          <w:b/>
          <w:sz w:val="32"/>
          <w:szCs w:val="32"/>
        </w:rPr>
        <w:t>RESPONDING TO</w:t>
      </w:r>
      <w:r w:rsidR="00DB3ECF">
        <w:rPr>
          <w:rFonts w:asciiTheme="minorHAnsi" w:hAnsiTheme="minorHAnsi" w:cstheme="minorHAnsi"/>
          <w:b/>
          <w:sz w:val="32"/>
          <w:szCs w:val="32"/>
        </w:rPr>
        <w:t xml:space="preserve">, RECORDING </w:t>
      </w:r>
      <w:r w:rsidRPr="007E2EFD">
        <w:rPr>
          <w:rFonts w:asciiTheme="minorHAnsi" w:hAnsiTheme="minorHAnsi" w:cstheme="minorHAnsi"/>
          <w:b/>
          <w:sz w:val="32"/>
          <w:szCs w:val="32"/>
        </w:rPr>
        <w:t xml:space="preserve"> AND REPORTING CONCERNS</w:t>
      </w:r>
    </w:p>
    <w:p w14:paraId="015B0C9D" w14:textId="7E50C9E7" w:rsidR="004821A4" w:rsidRDefault="00A15D7D" w:rsidP="006F09A7">
      <w:pPr>
        <w:spacing w:after="0" w:line="360" w:lineRule="auto"/>
        <w:ind w:left="720"/>
        <w:jc w:val="center"/>
        <w:rPr>
          <w:rFonts w:asciiTheme="minorHAnsi" w:hAnsiTheme="minorHAnsi" w:cstheme="minorHAnsi"/>
          <w:b/>
          <w:sz w:val="32"/>
          <w:szCs w:val="32"/>
        </w:rPr>
      </w:pP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Page</w:t>
      </w:r>
    </w:p>
    <w:p w14:paraId="1315DE96" w14:textId="5B107D7D" w:rsidR="004821A4" w:rsidRDefault="004821A4" w:rsidP="004821A4">
      <w:pPr>
        <w:pStyle w:val="ListParagraph"/>
        <w:numPr>
          <w:ilvl w:val="0"/>
          <w:numId w:val="32"/>
        </w:numPr>
        <w:spacing w:after="0" w:line="360" w:lineRule="auto"/>
        <w:rPr>
          <w:rFonts w:asciiTheme="minorHAnsi" w:hAnsiTheme="minorHAnsi" w:cstheme="minorHAnsi"/>
          <w:b/>
          <w:sz w:val="32"/>
          <w:szCs w:val="32"/>
        </w:rPr>
      </w:pPr>
      <w:r>
        <w:rPr>
          <w:rFonts w:asciiTheme="minorHAnsi" w:hAnsiTheme="minorHAnsi" w:cstheme="minorHAnsi"/>
          <w:b/>
          <w:sz w:val="32"/>
          <w:szCs w:val="32"/>
        </w:rPr>
        <w:t xml:space="preserve">Definitions </w:t>
      </w:r>
      <w:r w:rsidR="00097698">
        <w:rPr>
          <w:rFonts w:asciiTheme="minorHAnsi" w:hAnsiTheme="minorHAnsi" w:cstheme="minorHAnsi"/>
          <w:b/>
          <w:sz w:val="32"/>
          <w:szCs w:val="32"/>
        </w:rPr>
        <w:t>of terms Abuse, Neglect &amp; Harm</w:t>
      </w:r>
      <w:r w:rsidR="00A15D7D">
        <w:rPr>
          <w:rFonts w:asciiTheme="minorHAnsi" w:hAnsiTheme="minorHAnsi" w:cstheme="minorHAnsi"/>
          <w:b/>
          <w:sz w:val="32"/>
          <w:szCs w:val="32"/>
        </w:rPr>
        <w:t xml:space="preserve">      </w:t>
      </w:r>
      <w:r w:rsidR="00A15D7D">
        <w:rPr>
          <w:rFonts w:asciiTheme="minorHAnsi" w:hAnsiTheme="minorHAnsi" w:cstheme="minorHAnsi"/>
          <w:b/>
          <w:sz w:val="32"/>
          <w:szCs w:val="32"/>
        </w:rPr>
        <w:tab/>
        <w:t>3</w:t>
      </w:r>
    </w:p>
    <w:p w14:paraId="6AB7AAB7" w14:textId="77777777" w:rsidR="00AD7D30" w:rsidRDefault="00097698" w:rsidP="004821A4">
      <w:pPr>
        <w:pStyle w:val="ListParagraph"/>
        <w:numPr>
          <w:ilvl w:val="0"/>
          <w:numId w:val="32"/>
        </w:numPr>
        <w:spacing w:after="0" w:line="360" w:lineRule="auto"/>
        <w:rPr>
          <w:rFonts w:asciiTheme="minorHAnsi" w:hAnsiTheme="minorHAnsi" w:cstheme="minorHAnsi"/>
          <w:b/>
          <w:sz w:val="32"/>
          <w:szCs w:val="32"/>
        </w:rPr>
      </w:pPr>
      <w:r>
        <w:rPr>
          <w:rFonts w:asciiTheme="minorHAnsi" w:hAnsiTheme="minorHAnsi" w:cstheme="minorHAnsi"/>
          <w:b/>
          <w:sz w:val="32"/>
          <w:szCs w:val="32"/>
        </w:rPr>
        <w:t>Categories of Abuse</w:t>
      </w:r>
      <w:r w:rsidR="00A15D7D">
        <w:rPr>
          <w:rFonts w:asciiTheme="minorHAnsi" w:hAnsiTheme="minorHAnsi" w:cstheme="minorHAnsi"/>
          <w:b/>
          <w:sz w:val="32"/>
          <w:szCs w:val="32"/>
        </w:rPr>
        <w:t xml:space="preserve"> &amp;</w:t>
      </w:r>
      <w:r w:rsidR="00A15D7D" w:rsidRPr="00A15D7D">
        <w:rPr>
          <w:rFonts w:asciiTheme="minorHAnsi" w:hAnsiTheme="minorHAnsi" w:cstheme="minorHAnsi"/>
          <w:b/>
          <w:sz w:val="32"/>
          <w:szCs w:val="32"/>
        </w:rPr>
        <w:t xml:space="preserve"> </w:t>
      </w:r>
    </w:p>
    <w:p w14:paraId="7EEB2514" w14:textId="62A9E7CD" w:rsidR="00097698" w:rsidRDefault="00A15D7D" w:rsidP="00AD7D30">
      <w:pPr>
        <w:pStyle w:val="ListParagraph"/>
        <w:spacing w:after="0" w:line="360" w:lineRule="auto"/>
        <w:ind w:left="1080"/>
        <w:rPr>
          <w:rFonts w:asciiTheme="minorHAnsi" w:hAnsiTheme="minorHAnsi" w:cstheme="minorHAnsi"/>
          <w:b/>
          <w:sz w:val="32"/>
          <w:szCs w:val="32"/>
        </w:rPr>
      </w:pPr>
      <w:r>
        <w:rPr>
          <w:rFonts w:asciiTheme="minorHAnsi" w:hAnsiTheme="minorHAnsi" w:cstheme="minorHAnsi"/>
          <w:b/>
          <w:sz w:val="32"/>
          <w:szCs w:val="32"/>
        </w:rPr>
        <w:t>Recognising Signs &amp; Indicators of Abuse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4</w:t>
      </w:r>
    </w:p>
    <w:p w14:paraId="5A0CD902" w14:textId="0B620465" w:rsidR="00431EAF" w:rsidRDefault="00431EAF" w:rsidP="00431EAF">
      <w:pPr>
        <w:pStyle w:val="ListParagraph"/>
        <w:numPr>
          <w:ilvl w:val="1"/>
          <w:numId w:val="32"/>
        </w:numPr>
        <w:spacing w:after="0" w:line="360" w:lineRule="auto"/>
        <w:rPr>
          <w:rFonts w:asciiTheme="minorHAnsi" w:hAnsiTheme="minorHAnsi" w:cstheme="minorHAnsi"/>
          <w:b/>
          <w:sz w:val="32"/>
          <w:szCs w:val="32"/>
        </w:rPr>
      </w:pPr>
      <w:r>
        <w:rPr>
          <w:rFonts w:asciiTheme="minorHAnsi" w:hAnsiTheme="minorHAnsi" w:cstheme="minorHAnsi"/>
          <w:b/>
          <w:sz w:val="32"/>
          <w:szCs w:val="32"/>
        </w:rPr>
        <w:t>Physical</w:t>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t>4</w:t>
      </w:r>
    </w:p>
    <w:p w14:paraId="0909ED07" w14:textId="77777777" w:rsidR="00A15D7D" w:rsidRDefault="00431EAF" w:rsidP="00431EAF">
      <w:pPr>
        <w:pStyle w:val="ListParagraph"/>
        <w:numPr>
          <w:ilvl w:val="1"/>
          <w:numId w:val="32"/>
        </w:numPr>
        <w:spacing w:after="0" w:line="360" w:lineRule="auto"/>
        <w:rPr>
          <w:rFonts w:asciiTheme="minorHAnsi" w:hAnsiTheme="minorHAnsi" w:cstheme="minorHAnsi"/>
          <w:b/>
          <w:sz w:val="32"/>
          <w:szCs w:val="32"/>
        </w:rPr>
      </w:pPr>
      <w:r>
        <w:rPr>
          <w:rFonts w:asciiTheme="minorHAnsi" w:hAnsiTheme="minorHAnsi" w:cstheme="minorHAnsi"/>
          <w:b/>
          <w:sz w:val="32"/>
          <w:szCs w:val="32"/>
        </w:rPr>
        <w:t>Emotional &amp; Psychological</w:t>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t>5-7</w:t>
      </w:r>
    </w:p>
    <w:p w14:paraId="45AB5CE0" w14:textId="4E39B81B" w:rsidR="00431EAF" w:rsidRPr="00A15D7D" w:rsidRDefault="00431EAF" w:rsidP="00A15D7D">
      <w:pPr>
        <w:pStyle w:val="ListParagraph"/>
        <w:numPr>
          <w:ilvl w:val="1"/>
          <w:numId w:val="32"/>
        </w:numPr>
        <w:spacing w:after="0" w:line="360" w:lineRule="auto"/>
        <w:rPr>
          <w:rFonts w:asciiTheme="minorHAnsi" w:hAnsiTheme="minorHAnsi" w:cstheme="minorHAnsi"/>
          <w:b/>
          <w:sz w:val="32"/>
          <w:szCs w:val="32"/>
        </w:rPr>
      </w:pPr>
      <w:r w:rsidRPr="00A15D7D">
        <w:rPr>
          <w:rFonts w:asciiTheme="minorHAnsi" w:hAnsiTheme="minorHAnsi" w:cstheme="minorHAnsi"/>
          <w:b/>
          <w:sz w:val="32"/>
          <w:szCs w:val="32"/>
        </w:rPr>
        <w:t>Sexual</w:t>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t>8-9</w:t>
      </w:r>
    </w:p>
    <w:p w14:paraId="30C4373B" w14:textId="26442529" w:rsidR="00645482" w:rsidRDefault="00A15D7D" w:rsidP="00431EAF">
      <w:pPr>
        <w:pStyle w:val="ListParagraph"/>
        <w:numPr>
          <w:ilvl w:val="1"/>
          <w:numId w:val="32"/>
        </w:numPr>
        <w:spacing w:after="0" w:line="360" w:lineRule="auto"/>
        <w:rPr>
          <w:rFonts w:asciiTheme="minorHAnsi" w:hAnsiTheme="minorHAnsi" w:cstheme="minorHAnsi"/>
          <w:b/>
          <w:sz w:val="32"/>
          <w:szCs w:val="32"/>
        </w:rPr>
      </w:pPr>
      <w:r>
        <w:rPr>
          <w:rFonts w:asciiTheme="minorHAnsi" w:hAnsiTheme="minorHAnsi" w:cstheme="minorHAnsi"/>
          <w:b/>
          <w:sz w:val="32"/>
          <w:szCs w:val="32"/>
        </w:rPr>
        <w:t>Financial</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10-11</w:t>
      </w:r>
    </w:p>
    <w:p w14:paraId="69137F83" w14:textId="1B7BE55F" w:rsidR="00A15D7D" w:rsidRDefault="00A15D7D" w:rsidP="00431EAF">
      <w:pPr>
        <w:pStyle w:val="ListParagraph"/>
        <w:numPr>
          <w:ilvl w:val="1"/>
          <w:numId w:val="32"/>
        </w:numPr>
        <w:spacing w:after="0" w:line="360" w:lineRule="auto"/>
        <w:rPr>
          <w:rFonts w:asciiTheme="minorHAnsi" w:hAnsiTheme="minorHAnsi" w:cstheme="minorHAnsi"/>
          <w:b/>
          <w:sz w:val="32"/>
          <w:szCs w:val="32"/>
        </w:rPr>
      </w:pPr>
      <w:r>
        <w:rPr>
          <w:rFonts w:asciiTheme="minorHAnsi" w:hAnsiTheme="minorHAnsi" w:cstheme="minorHAnsi"/>
          <w:b/>
          <w:sz w:val="32"/>
          <w:szCs w:val="32"/>
        </w:rPr>
        <w:t>Neglect</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11</w:t>
      </w:r>
    </w:p>
    <w:p w14:paraId="5BE793FB" w14:textId="65A34A9B" w:rsidR="00645482" w:rsidRPr="00BF308B" w:rsidRDefault="00645482" w:rsidP="00BF308B">
      <w:pPr>
        <w:pStyle w:val="ListParagraph"/>
        <w:numPr>
          <w:ilvl w:val="1"/>
          <w:numId w:val="32"/>
        </w:numPr>
        <w:spacing w:after="0" w:line="360" w:lineRule="auto"/>
        <w:rPr>
          <w:rFonts w:asciiTheme="minorHAnsi" w:hAnsiTheme="minorHAnsi" w:cstheme="minorHAnsi"/>
          <w:b/>
          <w:sz w:val="32"/>
          <w:szCs w:val="32"/>
        </w:rPr>
      </w:pPr>
      <w:r>
        <w:rPr>
          <w:rFonts w:asciiTheme="minorHAnsi" w:hAnsiTheme="minorHAnsi" w:cstheme="minorHAnsi"/>
          <w:b/>
          <w:sz w:val="32"/>
          <w:szCs w:val="32"/>
        </w:rPr>
        <w:t>Spiritual</w:t>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t>12-13</w:t>
      </w:r>
    </w:p>
    <w:p w14:paraId="081230BA" w14:textId="30076580" w:rsidR="00097698" w:rsidRDefault="00AD7D30" w:rsidP="004821A4">
      <w:pPr>
        <w:pStyle w:val="ListParagraph"/>
        <w:numPr>
          <w:ilvl w:val="0"/>
          <w:numId w:val="32"/>
        </w:numPr>
        <w:spacing w:after="0" w:line="360" w:lineRule="auto"/>
        <w:rPr>
          <w:rFonts w:asciiTheme="minorHAnsi" w:hAnsiTheme="minorHAnsi" w:cstheme="minorHAnsi"/>
          <w:b/>
          <w:sz w:val="32"/>
          <w:szCs w:val="32"/>
        </w:rPr>
      </w:pPr>
      <w:r>
        <w:rPr>
          <w:rFonts w:asciiTheme="minorHAnsi" w:hAnsiTheme="minorHAnsi" w:cstheme="minorHAnsi"/>
          <w:b/>
          <w:sz w:val="32"/>
          <w:szCs w:val="32"/>
        </w:rPr>
        <w:t>Responding to &amp; Recording abuse</w:t>
      </w:r>
      <w:r>
        <w:rPr>
          <w:rFonts w:asciiTheme="minorHAnsi" w:hAnsiTheme="minorHAnsi" w:cstheme="minorHAnsi"/>
          <w:b/>
          <w:sz w:val="32"/>
          <w:szCs w:val="32"/>
        </w:rPr>
        <w:tab/>
      </w:r>
      <w:r>
        <w:rPr>
          <w:rFonts w:asciiTheme="minorHAnsi" w:hAnsiTheme="minorHAnsi" w:cstheme="minorHAnsi"/>
          <w:b/>
          <w:sz w:val="32"/>
          <w:szCs w:val="32"/>
        </w:rPr>
        <w:tab/>
      </w:r>
      <w:r>
        <w:rPr>
          <w:rFonts w:asciiTheme="minorHAnsi" w:hAnsiTheme="minorHAnsi" w:cstheme="minorHAnsi"/>
          <w:b/>
          <w:sz w:val="32"/>
          <w:szCs w:val="32"/>
        </w:rPr>
        <w:tab/>
        <w:t xml:space="preserve">          1</w:t>
      </w:r>
      <w:r w:rsidR="00A15D7D">
        <w:rPr>
          <w:rFonts w:asciiTheme="minorHAnsi" w:hAnsiTheme="minorHAnsi" w:cstheme="minorHAnsi"/>
          <w:b/>
          <w:sz w:val="32"/>
          <w:szCs w:val="32"/>
        </w:rPr>
        <w:t>4</w:t>
      </w:r>
      <w:r>
        <w:rPr>
          <w:rFonts w:asciiTheme="minorHAnsi" w:hAnsiTheme="minorHAnsi" w:cstheme="minorHAnsi"/>
          <w:b/>
          <w:sz w:val="32"/>
          <w:szCs w:val="32"/>
        </w:rPr>
        <w:t>-16</w:t>
      </w:r>
    </w:p>
    <w:p w14:paraId="336A0630" w14:textId="01591C68" w:rsidR="00EC01FF" w:rsidRPr="00AD7D30" w:rsidRDefault="00D3575A" w:rsidP="00AD7D30">
      <w:pPr>
        <w:pStyle w:val="ListParagraph"/>
        <w:numPr>
          <w:ilvl w:val="0"/>
          <w:numId w:val="32"/>
        </w:numPr>
        <w:spacing w:after="0" w:line="360" w:lineRule="auto"/>
        <w:rPr>
          <w:rFonts w:asciiTheme="minorHAnsi" w:hAnsiTheme="minorHAnsi" w:cstheme="minorHAnsi"/>
          <w:b/>
          <w:sz w:val="32"/>
          <w:szCs w:val="32"/>
        </w:rPr>
      </w:pPr>
      <w:r>
        <w:rPr>
          <w:rFonts w:asciiTheme="minorHAnsi" w:hAnsiTheme="minorHAnsi" w:cstheme="minorHAnsi"/>
          <w:b/>
          <w:sz w:val="32"/>
          <w:szCs w:val="32"/>
        </w:rPr>
        <w:t>Reporting Concerns</w:t>
      </w:r>
      <w:r w:rsidR="009224F1">
        <w:rPr>
          <w:rFonts w:asciiTheme="minorHAnsi" w:hAnsiTheme="minorHAnsi" w:cstheme="minorHAnsi"/>
          <w:b/>
          <w:sz w:val="32"/>
          <w:szCs w:val="32"/>
        </w:rPr>
        <w:t xml:space="preserve"> &amp;</w:t>
      </w:r>
      <w:r w:rsidR="00BF308B">
        <w:rPr>
          <w:rFonts w:asciiTheme="minorHAnsi" w:hAnsiTheme="minorHAnsi" w:cstheme="minorHAnsi"/>
          <w:b/>
          <w:sz w:val="32"/>
          <w:szCs w:val="32"/>
        </w:rPr>
        <w:t xml:space="preserve"> Disclosures</w:t>
      </w:r>
      <w:r w:rsidR="00A15D7D">
        <w:rPr>
          <w:rFonts w:asciiTheme="minorHAnsi" w:hAnsiTheme="minorHAnsi" w:cstheme="minorHAnsi"/>
          <w:b/>
          <w:sz w:val="32"/>
          <w:szCs w:val="32"/>
        </w:rPr>
        <w:tab/>
      </w:r>
      <w:r w:rsidR="00A15D7D" w:rsidRPr="00AD7D30">
        <w:rPr>
          <w:rFonts w:asciiTheme="minorHAnsi" w:hAnsiTheme="minorHAnsi" w:cstheme="minorHAnsi"/>
          <w:b/>
          <w:sz w:val="32"/>
          <w:szCs w:val="32"/>
        </w:rPr>
        <w:tab/>
      </w:r>
      <w:r w:rsidR="00A15D7D" w:rsidRPr="00AD7D30">
        <w:rPr>
          <w:rFonts w:asciiTheme="minorHAnsi" w:hAnsiTheme="minorHAnsi" w:cstheme="minorHAnsi"/>
          <w:b/>
          <w:sz w:val="32"/>
          <w:szCs w:val="32"/>
        </w:rPr>
        <w:tab/>
      </w:r>
      <w:r w:rsidR="00AD7D30">
        <w:rPr>
          <w:rFonts w:asciiTheme="minorHAnsi" w:hAnsiTheme="minorHAnsi" w:cstheme="minorHAnsi"/>
          <w:b/>
          <w:sz w:val="32"/>
          <w:szCs w:val="32"/>
        </w:rPr>
        <w:t xml:space="preserve">         17-18</w:t>
      </w:r>
      <w:r w:rsidR="00A15D7D" w:rsidRPr="00AD7D30">
        <w:rPr>
          <w:rFonts w:asciiTheme="minorHAnsi" w:hAnsiTheme="minorHAnsi" w:cstheme="minorHAnsi"/>
          <w:b/>
          <w:sz w:val="32"/>
          <w:szCs w:val="32"/>
        </w:rPr>
        <w:tab/>
      </w:r>
    </w:p>
    <w:p w14:paraId="6AAE17D9" w14:textId="55AAC2D6" w:rsidR="0022750D" w:rsidRDefault="009224F1" w:rsidP="004821A4">
      <w:pPr>
        <w:pStyle w:val="ListParagraph"/>
        <w:numPr>
          <w:ilvl w:val="0"/>
          <w:numId w:val="32"/>
        </w:numPr>
        <w:spacing w:after="0" w:line="360" w:lineRule="auto"/>
        <w:rPr>
          <w:rFonts w:asciiTheme="minorHAnsi" w:hAnsiTheme="minorHAnsi" w:cstheme="minorHAnsi"/>
          <w:b/>
          <w:sz w:val="32"/>
          <w:szCs w:val="32"/>
        </w:rPr>
      </w:pPr>
      <w:r>
        <w:rPr>
          <w:rFonts w:asciiTheme="minorHAnsi" w:hAnsiTheme="minorHAnsi" w:cstheme="minorHAnsi"/>
          <w:b/>
          <w:sz w:val="32"/>
          <w:szCs w:val="32"/>
        </w:rPr>
        <w:t>Reporting Allegations (Whistle-blowing)</w:t>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t>19</w:t>
      </w:r>
    </w:p>
    <w:p w14:paraId="7C733DD4" w14:textId="1CF93777" w:rsidR="00AC78C7" w:rsidRDefault="00AC78C7" w:rsidP="004821A4">
      <w:pPr>
        <w:pStyle w:val="ListParagraph"/>
        <w:numPr>
          <w:ilvl w:val="0"/>
          <w:numId w:val="32"/>
        </w:numPr>
        <w:spacing w:after="0" w:line="360" w:lineRule="auto"/>
        <w:rPr>
          <w:rFonts w:asciiTheme="minorHAnsi" w:hAnsiTheme="minorHAnsi" w:cstheme="minorHAnsi"/>
          <w:b/>
          <w:sz w:val="32"/>
          <w:szCs w:val="32"/>
        </w:rPr>
      </w:pPr>
      <w:r>
        <w:rPr>
          <w:rFonts w:asciiTheme="minorHAnsi" w:hAnsiTheme="minorHAnsi" w:cstheme="minorHAnsi"/>
          <w:b/>
          <w:sz w:val="32"/>
          <w:szCs w:val="32"/>
        </w:rPr>
        <w:t>Emergency Contact details</w:t>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t>20</w:t>
      </w:r>
    </w:p>
    <w:p w14:paraId="1C72F2A8" w14:textId="24E1BE24" w:rsidR="0011561C" w:rsidRDefault="009D2DBC" w:rsidP="004821A4">
      <w:pPr>
        <w:pStyle w:val="ListParagraph"/>
        <w:numPr>
          <w:ilvl w:val="0"/>
          <w:numId w:val="32"/>
        </w:numPr>
        <w:spacing w:after="0" w:line="360" w:lineRule="auto"/>
        <w:rPr>
          <w:rFonts w:asciiTheme="minorHAnsi" w:hAnsiTheme="minorHAnsi" w:cstheme="minorHAnsi"/>
          <w:b/>
          <w:sz w:val="32"/>
          <w:szCs w:val="32"/>
        </w:rPr>
      </w:pPr>
      <w:r>
        <w:rPr>
          <w:rFonts w:asciiTheme="minorHAnsi" w:hAnsiTheme="minorHAnsi" w:cstheme="minorHAnsi"/>
          <w:b/>
          <w:sz w:val="32"/>
          <w:szCs w:val="32"/>
        </w:rPr>
        <w:t>Useful</w:t>
      </w:r>
      <w:r w:rsidR="004F6875">
        <w:rPr>
          <w:rFonts w:asciiTheme="minorHAnsi" w:hAnsiTheme="minorHAnsi" w:cstheme="minorHAnsi"/>
          <w:b/>
          <w:sz w:val="32"/>
          <w:szCs w:val="32"/>
        </w:rPr>
        <w:t xml:space="preserve"> Organisation Contacts</w:t>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r>
      <w:r w:rsidR="00A15D7D">
        <w:rPr>
          <w:rFonts w:asciiTheme="minorHAnsi" w:hAnsiTheme="minorHAnsi" w:cstheme="minorHAnsi"/>
          <w:b/>
          <w:sz w:val="32"/>
          <w:szCs w:val="32"/>
        </w:rPr>
        <w:tab/>
        <w:t>21-22</w:t>
      </w:r>
    </w:p>
    <w:p w14:paraId="3B475613" w14:textId="15322FDB" w:rsidR="00D3575A" w:rsidRPr="00D3575A" w:rsidRDefault="00D3575A" w:rsidP="00D3575A">
      <w:pPr>
        <w:spacing w:after="0" w:line="360" w:lineRule="auto"/>
        <w:ind w:left="720"/>
        <w:rPr>
          <w:rFonts w:asciiTheme="minorHAnsi" w:hAnsiTheme="minorHAnsi" w:cstheme="minorHAnsi"/>
          <w:b/>
          <w:sz w:val="32"/>
          <w:szCs w:val="32"/>
        </w:rPr>
      </w:pPr>
    </w:p>
    <w:p w14:paraId="668EDCA6" w14:textId="77777777" w:rsidR="00576D43" w:rsidRPr="00B16351" w:rsidRDefault="00576D43" w:rsidP="00576D43">
      <w:pPr>
        <w:spacing w:after="0" w:line="360" w:lineRule="auto"/>
        <w:rPr>
          <w:b/>
          <w:bCs/>
          <w:sz w:val="28"/>
          <w:szCs w:val="28"/>
        </w:rPr>
      </w:pPr>
    </w:p>
    <w:p w14:paraId="11B3CAC9" w14:textId="77777777" w:rsidR="00576D43" w:rsidRDefault="00576D43" w:rsidP="00576D43">
      <w:pPr>
        <w:spacing w:after="0" w:line="360" w:lineRule="auto"/>
        <w:rPr>
          <w:b/>
          <w:bCs/>
          <w:sz w:val="28"/>
          <w:szCs w:val="28"/>
        </w:rPr>
      </w:pPr>
    </w:p>
    <w:p w14:paraId="39774BE0" w14:textId="77777777" w:rsidR="00576D43" w:rsidRPr="00B16351" w:rsidRDefault="00576D43" w:rsidP="00576D43">
      <w:pPr>
        <w:spacing w:after="0" w:line="360" w:lineRule="auto"/>
        <w:rPr>
          <w:rFonts w:asciiTheme="minorHAnsi" w:hAnsiTheme="minorHAnsi" w:cstheme="minorHAnsi"/>
          <w:b/>
          <w:sz w:val="32"/>
          <w:szCs w:val="32"/>
        </w:rPr>
      </w:pPr>
    </w:p>
    <w:p w14:paraId="30A69576" w14:textId="77777777" w:rsidR="00576D43" w:rsidRDefault="00576D43" w:rsidP="00576D43">
      <w:pPr>
        <w:pStyle w:val="NoSpacing"/>
        <w:rPr>
          <w:b/>
          <w:bCs/>
          <w:sz w:val="28"/>
          <w:szCs w:val="28"/>
        </w:rPr>
      </w:pPr>
    </w:p>
    <w:p w14:paraId="01C0957B" w14:textId="77777777" w:rsidR="00576D43" w:rsidRPr="004D03B2" w:rsidRDefault="00576D43" w:rsidP="00576D43">
      <w:pPr>
        <w:pStyle w:val="NoSpacing"/>
        <w:rPr>
          <w:b/>
          <w:bCs/>
          <w:sz w:val="28"/>
          <w:szCs w:val="28"/>
        </w:rPr>
      </w:pPr>
      <w:r w:rsidRPr="004D03B2">
        <w:rPr>
          <w:b/>
          <w:bCs/>
          <w:sz w:val="28"/>
          <w:szCs w:val="28"/>
        </w:rPr>
        <w:tab/>
      </w:r>
      <w:r w:rsidRPr="004D03B2">
        <w:rPr>
          <w:b/>
          <w:bCs/>
          <w:sz w:val="28"/>
          <w:szCs w:val="28"/>
        </w:rPr>
        <w:tab/>
      </w:r>
      <w:r w:rsidRPr="004D03B2">
        <w:rPr>
          <w:b/>
          <w:bCs/>
          <w:sz w:val="28"/>
          <w:szCs w:val="28"/>
        </w:rPr>
        <w:tab/>
      </w:r>
      <w:r w:rsidRPr="004D03B2">
        <w:rPr>
          <w:b/>
          <w:bCs/>
          <w:sz w:val="28"/>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6"/>
        <w:gridCol w:w="1010"/>
      </w:tblGrid>
      <w:tr w:rsidR="00576D43" w:rsidRPr="007E2EFD" w14:paraId="00C9F400" w14:textId="77777777" w:rsidTr="00F94F3E">
        <w:tc>
          <w:tcPr>
            <w:tcW w:w="8016" w:type="dxa"/>
          </w:tcPr>
          <w:p w14:paraId="54333958" w14:textId="77777777" w:rsidR="00576D43" w:rsidRPr="007E2EFD" w:rsidRDefault="00576D43" w:rsidP="00F94F3E">
            <w:pPr>
              <w:autoSpaceDE w:val="0"/>
              <w:autoSpaceDN w:val="0"/>
              <w:adjustRightInd w:val="0"/>
              <w:rPr>
                <w:rFonts w:asciiTheme="minorHAnsi" w:hAnsiTheme="minorHAnsi" w:cstheme="minorHAnsi"/>
                <w:b/>
                <w:bCs/>
                <w:iCs/>
                <w:sz w:val="28"/>
                <w:szCs w:val="28"/>
              </w:rPr>
            </w:pPr>
          </w:p>
          <w:p w14:paraId="027B8ECC" w14:textId="77777777" w:rsidR="00576D43" w:rsidRPr="007E2EFD" w:rsidRDefault="00576D43" w:rsidP="002736F4">
            <w:pPr>
              <w:pStyle w:val="ListParagraph"/>
              <w:autoSpaceDE w:val="0"/>
              <w:autoSpaceDN w:val="0"/>
              <w:adjustRightInd w:val="0"/>
              <w:rPr>
                <w:rFonts w:asciiTheme="minorHAnsi" w:hAnsiTheme="minorHAnsi" w:cstheme="minorHAnsi"/>
                <w:b/>
                <w:iCs/>
                <w:sz w:val="28"/>
                <w:szCs w:val="28"/>
              </w:rPr>
            </w:pPr>
          </w:p>
        </w:tc>
        <w:tc>
          <w:tcPr>
            <w:tcW w:w="1010" w:type="dxa"/>
          </w:tcPr>
          <w:p w14:paraId="5921CD33" w14:textId="77777777" w:rsidR="00576D43" w:rsidRPr="007E2EFD" w:rsidRDefault="00576D43" w:rsidP="00F94F3E">
            <w:pPr>
              <w:autoSpaceDE w:val="0"/>
              <w:autoSpaceDN w:val="0"/>
              <w:adjustRightInd w:val="0"/>
              <w:rPr>
                <w:rFonts w:asciiTheme="minorHAnsi" w:hAnsiTheme="minorHAnsi" w:cstheme="minorHAnsi"/>
                <w:b/>
                <w:bCs/>
                <w:iCs/>
                <w:sz w:val="28"/>
                <w:szCs w:val="28"/>
              </w:rPr>
            </w:pPr>
            <w:r>
              <w:rPr>
                <w:rFonts w:asciiTheme="minorHAnsi" w:hAnsiTheme="minorHAnsi" w:cstheme="minorHAnsi"/>
                <w:b/>
                <w:bCs/>
                <w:iCs/>
                <w:sz w:val="28"/>
                <w:szCs w:val="28"/>
              </w:rPr>
              <w:t xml:space="preserve"> </w:t>
            </w:r>
          </w:p>
        </w:tc>
      </w:tr>
    </w:tbl>
    <w:p w14:paraId="5EA25FA4" w14:textId="77777777" w:rsidR="00576D43" w:rsidRDefault="00576D43" w:rsidP="00576D43">
      <w:pPr>
        <w:spacing w:after="0" w:line="240" w:lineRule="auto"/>
        <w:rPr>
          <w:rFonts w:ascii="Montserrat" w:eastAsia="Times New Roman" w:hAnsi="Montserrat" w:cs="Calibri"/>
          <w:b/>
          <w:bCs/>
          <w:sz w:val="32"/>
          <w:szCs w:val="32"/>
        </w:rPr>
      </w:pPr>
    </w:p>
    <w:p w14:paraId="163C06E6" w14:textId="77777777" w:rsidR="00576D43" w:rsidRDefault="00576D43" w:rsidP="00576D43">
      <w:pPr>
        <w:spacing w:after="0" w:line="240" w:lineRule="auto"/>
        <w:rPr>
          <w:rFonts w:ascii="Montserrat" w:eastAsia="Times New Roman" w:hAnsi="Montserrat" w:cs="Calibri"/>
          <w:b/>
          <w:bCs/>
          <w:sz w:val="32"/>
          <w:szCs w:val="32"/>
        </w:rPr>
      </w:pPr>
      <w:r>
        <w:rPr>
          <w:rFonts w:ascii="Montserrat" w:eastAsia="Times New Roman" w:hAnsi="Montserrat" w:cs="Calibri"/>
          <w:b/>
          <w:bCs/>
          <w:sz w:val="32"/>
          <w:szCs w:val="32"/>
        </w:rPr>
        <w:br w:type="page"/>
      </w:r>
    </w:p>
    <w:p w14:paraId="17E16F36" w14:textId="77777777" w:rsidR="00576D43" w:rsidRDefault="00576D43" w:rsidP="00576D43">
      <w:pPr>
        <w:pStyle w:val="ListParagraph"/>
        <w:numPr>
          <w:ilvl w:val="0"/>
          <w:numId w:val="11"/>
        </w:numPr>
        <w:spacing w:after="0" w:line="240" w:lineRule="auto"/>
        <w:rPr>
          <w:rFonts w:ascii="Montserrat" w:eastAsia="Times New Roman" w:hAnsi="Montserrat" w:cs="Calibri"/>
          <w:b/>
          <w:bCs/>
          <w:sz w:val="32"/>
          <w:szCs w:val="32"/>
        </w:rPr>
      </w:pPr>
      <w:r>
        <w:rPr>
          <w:rFonts w:ascii="Montserrat" w:eastAsia="Times New Roman" w:hAnsi="Montserrat" w:cs="Calibri"/>
          <w:b/>
          <w:bCs/>
          <w:sz w:val="32"/>
          <w:szCs w:val="32"/>
        </w:rPr>
        <w:lastRenderedPageBreak/>
        <w:t>Definitions of Terms</w:t>
      </w:r>
    </w:p>
    <w:p w14:paraId="3E74334C" w14:textId="77777777" w:rsidR="00576D43" w:rsidRPr="006B4809" w:rsidRDefault="00576D43" w:rsidP="00576D43">
      <w:pPr>
        <w:spacing w:after="0" w:line="240" w:lineRule="auto"/>
        <w:rPr>
          <w:rFonts w:ascii="Montserrat" w:eastAsia="Times New Roman" w:hAnsi="Montserrat" w:cs="Calibri"/>
          <w:b/>
          <w:bCs/>
          <w:sz w:val="32"/>
          <w:szCs w:val="32"/>
        </w:rPr>
      </w:pPr>
    </w:p>
    <w:p w14:paraId="0AE0CBCC" w14:textId="77777777" w:rsidR="00576D43" w:rsidRPr="003D7DC7" w:rsidRDefault="00576D43" w:rsidP="00576D43">
      <w:pPr>
        <w:spacing w:after="100" w:afterAutospacing="1"/>
        <w:rPr>
          <w:rStyle w:val="Strong"/>
          <w:rFonts w:asciiTheme="minorHAnsi" w:eastAsia="Times New Roman" w:hAnsiTheme="minorHAnsi" w:cstheme="minorHAnsi"/>
          <w:color w:val="565859"/>
          <w:sz w:val="28"/>
          <w:szCs w:val="28"/>
          <w:lang w:eastAsia="en-GB"/>
        </w:rPr>
      </w:pPr>
      <w:bookmarkStart w:id="0" w:name="_Hlk117947690"/>
      <w:r w:rsidRPr="003D7DC7">
        <w:rPr>
          <w:rStyle w:val="Strong"/>
          <w:rFonts w:asciiTheme="minorHAnsi" w:eastAsia="Times New Roman" w:hAnsiTheme="minorHAnsi" w:cstheme="minorHAnsi"/>
          <w:color w:val="565859"/>
          <w:sz w:val="28"/>
          <w:szCs w:val="28"/>
          <w:lang w:eastAsia="en-GB"/>
        </w:rPr>
        <w:t>What does the term Abuse mean?</w:t>
      </w:r>
    </w:p>
    <w:p w14:paraId="6CF6F4C6" w14:textId="77777777" w:rsidR="00576D43" w:rsidRPr="003D7DC7" w:rsidRDefault="00576D43" w:rsidP="00576D43">
      <w:pPr>
        <w:spacing w:after="100" w:afterAutospacing="1"/>
        <w:rPr>
          <w:rStyle w:val="Strong"/>
          <w:rFonts w:asciiTheme="minorHAnsi" w:hAnsiTheme="minorHAnsi" w:cstheme="minorHAnsi"/>
          <w:color w:val="565859"/>
          <w:sz w:val="24"/>
          <w:szCs w:val="24"/>
        </w:rPr>
      </w:pPr>
      <w:r w:rsidRPr="003D7DC7">
        <w:rPr>
          <w:rStyle w:val="Strong"/>
          <w:rFonts w:asciiTheme="minorHAnsi" w:hAnsiTheme="minorHAnsi" w:cstheme="minorHAnsi"/>
          <w:color w:val="565859"/>
          <w:sz w:val="24"/>
          <w:szCs w:val="24"/>
        </w:rPr>
        <w:t>Abuse describes physical, sexual, psychological, emotional or financial abuse  and includes abuse taking place in any setting, whether a private dwelling, an institution or any other place. (WSP)</w:t>
      </w:r>
    </w:p>
    <w:p w14:paraId="59193B73" w14:textId="77777777" w:rsidR="00576D43" w:rsidRPr="003D7DC7" w:rsidRDefault="00576D43" w:rsidP="00576D43">
      <w:pPr>
        <w:spacing w:after="100" w:afterAutospacing="1"/>
        <w:rPr>
          <w:rFonts w:asciiTheme="minorHAnsi" w:eastAsia="Times New Roman" w:hAnsiTheme="minorHAnsi" w:cstheme="minorHAnsi"/>
          <w:b/>
          <w:bCs/>
          <w:color w:val="565859"/>
          <w:sz w:val="24"/>
          <w:szCs w:val="24"/>
          <w:lang w:eastAsia="en-GB"/>
        </w:rPr>
      </w:pPr>
      <w:r w:rsidRPr="003D7DC7">
        <w:rPr>
          <w:rStyle w:val="Strong"/>
          <w:rFonts w:asciiTheme="minorHAnsi" w:hAnsiTheme="minorHAnsi" w:cstheme="minorHAnsi"/>
          <w:b w:val="0"/>
          <w:bCs w:val="0"/>
          <w:color w:val="565859"/>
          <w:sz w:val="24"/>
          <w:szCs w:val="24"/>
        </w:rPr>
        <w:t>It is  a single or repeated act, or lack of action, that happens within any relationship where there is an expectation of trust, which causes harm or distress to another person or violates their human or civil rights.</w:t>
      </w:r>
    </w:p>
    <w:p w14:paraId="380A9DCB" w14:textId="77777777" w:rsidR="00576D43" w:rsidRPr="003D7DC7" w:rsidRDefault="00576D43" w:rsidP="00576D43">
      <w:pPr>
        <w:spacing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It happens when a person deliberately withholds or fails to provide an appropriate level of care and support which is needed by another person.</w:t>
      </w:r>
    </w:p>
    <w:p w14:paraId="0A54479F" w14:textId="77777777" w:rsidR="00576D43" w:rsidRPr="003D7DC7" w:rsidRDefault="00576D43" w:rsidP="00576D43">
      <w:pPr>
        <w:spacing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It can involve a Parent/Carer and can also happen during pregnancy e.g. as a result of maternal substance abuse.</w:t>
      </w:r>
    </w:p>
    <w:p w14:paraId="5E4C4E31" w14:textId="77777777" w:rsidR="00576D43" w:rsidRPr="003D7DC7" w:rsidRDefault="00576D43" w:rsidP="00576D43">
      <w:pPr>
        <w:pStyle w:val="NormalWeb"/>
        <w:spacing w:before="0" w:beforeAutospacing="0" w:line="276" w:lineRule="auto"/>
        <w:rPr>
          <w:rFonts w:asciiTheme="minorHAnsi" w:hAnsiTheme="minorHAnsi" w:cstheme="minorHAnsi"/>
          <w:color w:val="565859"/>
        </w:rPr>
      </w:pPr>
      <w:r w:rsidRPr="003D7DC7">
        <w:rPr>
          <w:rFonts w:asciiTheme="minorHAnsi" w:hAnsiTheme="minorHAnsi" w:cstheme="minorHAnsi"/>
          <w:color w:val="565859"/>
        </w:rPr>
        <w:t>It is the misuse of power and control and can be perpetrated by a wide range of people, including those who are close to the person or those who have no previous connection to them.</w:t>
      </w:r>
    </w:p>
    <w:p w14:paraId="306086D1" w14:textId="77777777" w:rsidR="00576D43" w:rsidRPr="003D7DC7" w:rsidRDefault="00576D43" w:rsidP="00576D43">
      <w:pPr>
        <w:spacing w:after="0" w:line="240" w:lineRule="auto"/>
        <w:rPr>
          <w:rFonts w:asciiTheme="minorHAnsi" w:eastAsia="Times New Roman" w:hAnsiTheme="minorHAnsi" w:cstheme="minorHAnsi"/>
          <w:b/>
          <w:bCs/>
          <w:sz w:val="28"/>
          <w:szCs w:val="28"/>
        </w:rPr>
      </w:pPr>
      <w:r w:rsidRPr="003D7DC7">
        <w:rPr>
          <w:rFonts w:asciiTheme="minorHAnsi" w:eastAsia="Times New Roman" w:hAnsiTheme="minorHAnsi" w:cstheme="minorHAnsi"/>
          <w:b/>
          <w:bCs/>
          <w:sz w:val="28"/>
          <w:szCs w:val="28"/>
        </w:rPr>
        <w:t>What does the term Neglect mean?</w:t>
      </w:r>
    </w:p>
    <w:p w14:paraId="0220D1AD" w14:textId="77777777" w:rsidR="00576D43" w:rsidRPr="003D7DC7" w:rsidRDefault="00576D43" w:rsidP="00576D43">
      <w:pPr>
        <w:spacing w:after="0" w:line="240" w:lineRule="auto"/>
        <w:rPr>
          <w:rFonts w:asciiTheme="minorHAnsi" w:eastAsia="Times New Roman" w:hAnsiTheme="minorHAnsi" w:cstheme="minorHAnsi"/>
          <w:b/>
          <w:bCs/>
          <w:sz w:val="24"/>
          <w:szCs w:val="24"/>
        </w:rPr>
      </w:pPr>
    </w:p>
    <w:p w14:paraId="401893D8" w14:textId="77777777" w:rsidR="00576D43" w:rsidRPr="003D7DC7" w:rsidRDefault="00576D43" w:rsidP="00576D43">
      <w:pPr>
        <w:rPr>
          <w:b/>
          <w:bCs/>
          <w:sz w:val="24"/>
          <w:szCs w:val="24"/>
        </w:rPr>
      </w:pPr>
      <w:r w:rsidRPr="003D7DC7">
        <w:rPr>
          <w:b/>
          <w:bCs/>
          <w:sz w:val="24"/>
          <w:szCs w:val="24"/>
        </w:rPr>
        <w:t>This means a failure to meet a person’s basic physical, emotional, social or psychological needs, which is likely to result in impairment of the person’s well-being. (WSP)</w:t>
      </w:r>
    </w:p>
    <w:p w14:paraId="09EC8F94" w14:textId="77777777" w:rsidR="00576D43" w:rsidRPr="003D7DC7" w:rsidRDefault="00576D43" w:rsidP="00153A0F">
      <w:pPr>
        <w:rPr>
          <w:sz w:val="24"/>
          <w:szCs w:val="24"/>
        </w:rPr>
      </w:pPr>
      <w:r w:rsidRPr="003D7DC7">
        <w:rPr>
          <w:sz w:val="24"/>
          <w:szCs w:val="24"/>
        </w:rPr>
        <w:t xml:space="preserve">Neglect (or acts of omission) is the failure to meet a person’s basic physical or emotional needs which is likely to have a serious negative impact on their health or development. </w:t>
      </w:r>
    </w:p>
    <w:p w14:paraId="534CDD88" w14:textId="77777777" w:rsidR="00576D43" w:rsidRPr="003D7DC7" w:rsidRDefault="00576D43" w:rsidP="00576D43">
      <w:pPr>
        <w:rPr>
          <w:sz w:val="24"/>
          <w:szCs w:val="24"/>
        </w:rPr>
      </w:pPr>
      <w:r w:rsidRPr="003D7DC7">
        <w:rPr>
          <w:sz w:val="24"/>
          <w:szCs w:val="24"/>
        </w:rPr>
        <w:t>Neglect to an adult at risk includes a failure to access medical care or services, emotional neglect, negligence in face of risk-taking, failure to assist in personal hygiene or the provision of food, shelter or clothing.</w:t>
      </w:r>
    </w:p>
    <w:p w14:paraId="46DB9029" w14:textId="77777777" w:rsidR="00576D43" w:rsidRPr="003D7DC7" w:rsidRDefault="00576D43" w:rsidP="00576D43">
      <w:pPr>
        <w:spacing w:after="100" w:afterAutospacing="1"/>
        <w:outlineLvl w:val="0"/>
        <w:rPr>
          <w:rFonts w:asciiTheme="minorHAnsi" w:eastAsia="Times New Roman" w:hAnsiTheme="minorHAnsi" w:cstheme="minorHAnsi"/>
          <w:b/>
          <w:bCs/>
          <w:color w:val="002060"/>
          <w:kern w:val="36"/>
          <w:sz w:val="28"/>
          <w:szCs w:val="28"/>
          <w:lang w:eastAsia="en-GB"/>
        </w:rPr>
      </w:pPr>
      <w:r w:rsidRPr="003D7DC7">
        <w:rPr>
          <w:rFonts w:asciiTheme="minorHAnsi" w:eastAsia="Times New Roman" w:hAnsiTheme="minorHAnsi" w:cstheme="minorHAnsi"/>
          <w:b/>
          <w:bCs/>
          <w:color w:val="002060"/>
          <w:kern w:val="36"/>
          <w:sz w:val="28"/>
          <w:szCs w:val="28"/>
          <w:lang w:eastAsia="en-GB"/>
        </w:rPr>
        <w:t>What does Harm mean?</w:t>
      </w:r>
    </w:p>
    <w:p w14:paraId="703641FE" w14:textId="6D719123" w:rsidR="00576D43" w:rsidRPr="003D7DC7" w:rsidRDefault="00606215" w:rsidP="00576D43">
      <w:pPr>
        <w:spacing w:after="100" w:afterAutospacing="1"/>
        <w:outlineLvl w:val="0"/>
        <w:rPr>
          <w:rFonts w:asciiTheme="minorHAnsi" w:eastAsia="Times New Roman" w:hAnsiTheme="minorHAnsi" w:cstheme="minorHAnsi"/>
          <w:b/>
          <w:bCs/>
          <w:color w:val="002060"/>
          <w:kern w:val="36"/>
          <w:sz w:val="24"/>
          <w:szCs w:val="24"/>
          <w:lang w:eastAsia="en-GB"/>
        </w:rPr>
      </w:pPr>
      <w:r w:rsidRPr="003D7DC7">
        <w:rPr>
          <w:rFonts w:asciiTheme="minorHAnsi" w:eastAsia="Times New Roman" w:hAnsiTheme="minorHAnsi" w:cstheme="minorHAnsi"/>
          <w:b/>
          <w:bCs/>
          <w:color w:val="002060"/>
          <w:kern w:val="36"/>
          <w:sz w:val="24"/>
          <w:szCs w:val="24"/>
          <w:lang w:eastAsia="en-GB"/>
        </w:rPr>
        <w:t>Harm is caused by accidents, deliberate abuse</w:t>
      </w:r>
      <w:r w:rsidR="004C0C57" w:rsidRPr="003D7DC7">
        <w:rPr>
          <w:rFonts w:asciiTheme="minorHAnsi" w:eastAsia="Times New Roman" w:hAnsiTheme="minorHAnsi" w:cstheme="minorHAnsi"/>
          <w:b/>
          <w:bCs/>
          <w:color w:val="002060"/>
          <w:kern w:val="36"/>
          <w:sz w:val="24"/>
          <w:szCs w:val="24"/>
          <w:lang w:eastAsia="en-GB"/>
        </w:rPr>
        <w:t xml:space="preserve"> (physical, sexual, emotional, financial), neglect</w:t>
      </w:r>
      <w:r w:rsidR="00EC49D4" w:rsidRPr="003D7DC7">
        <w:rPr>
          <w:rFonts w:asciiTheme="minorHAnsi" w:eastAsia="Times New Roman" w:hAnsiTheme="minorHAnsi" w:cstheme="minorHAnsi"/>
          <w:b/>
          <w:bCs/>
          <w:color w:val="002060"/>
          <w:kern w:val="36"/>
          <w:sz w:val="24"/>
          <w:szCs w:val="24"/>
          <w:lang w:eastAsia="en-GB"/>
        </w:rPr>
        <w:t xml:space="preserve"> (deliberate or not) or factors such as bullying, prejudicial attitudes or a failure to enable a person to participate in activi</w:t>
      </w:r>
      <w:r w:rsidR="006A6DBC" w:rsidRPr="003D7DC7">
        <w:rPr>
          <w:rFonts w:asciiTheme="minorHAnsi" w:eastAsia="Times New Roman" w:hAnsiTheme="minorHAnsi" w:cstheme="minorHAnsi"/>
          <w:b/>
          <w:bCs/>
          <w:color w:val="002060"/>
          <w:kern w:val="36"/>
          <w:sz w:val="24"/>
          <w:szCs w:val="24"/>
          <w:lang w:eastAsia="en-GB"/>
        </w:rPr>
        <w:t>ties that are open to most peers.</w:t>
      </w:r>
    </w:p>
    <w:p w14:paraId="681B6AA9" w14:textId="77777777" w:rsidR="00F23E19" w:rsidRPr="003D7DC7" w:rsidRDefault="00576D43" w:rsidP="00F23E19">
      <w:pPr>
        <w:pStyle w:val="ListParagraph"/>
        <w:numPr>
          <w:ilvl w:val="0"/>
          <w:numId w:val="11"/>
        </w:numPr>
        <w:spacing w:after="100" w:afterAutospacing="1"/>
        <w:outlineLvl w:val="0"/>
        <w:rPr>
          <w:rFonts w:asciiTheme="minorHAnsi" w:eastAsia="Times New Roman" w:hAnsiTheme="minorHAnsi" w:cstheme="minorHAnsi"/>
          <w:b/>
          <w:bCs/>
          <w:color w:val="002060"/>
          <w:kern w:val="36"/>
          <w:sz w:val="32"/>
          <w:szCs w:val="32"/>
          <w:lang w:eastAsia="en-GB"/>
        </w:rPr>
      </w:pPr>
      <w:r w:rsidRPr="003D7DC7">
        <w:rPr>
          <w:rFonts w:asciiTheme="minorHAnsi" w:eastAsia="Times New Roman" w:hAnsiTheme="minorHAnsi" w:cstheme="minorHAnsi"/>
          <w:b/>
          <w:bCs/>
          <w:color w:val="002060"/>
          <w:kern w:val="36"/>
          <w:sz w:val="32"/>
          <w:szCs w:val="32"/>
          <w:lang w:eastAsia="en-GB"/>
        </w:rPr>
        <w:lastRenderedPageBreak/>
        <w:t xml:space="preserve"> CATEGORIES OF ABUSE</w:t>
      </w:r>
    </w:p>
    <w:p w14:paraId="050C1554" w14:textId="53F8D8F9" w:rsidR="00576D43" w:rsidRPr="003D7DC7" w:rsidRDefault="00576D43" w:rsidP="00153A0F">
      <w:pPr>
        <w:spacing w:after="100" w:afterAutospacing="1"/>
        <w:outlineLvl w:val="0"/>
        <w:rPr>
          <w:rFonts w:asciiTheme="minorHAnsi" w:eastAsia="Times New Roman" w:hAnsiTheme="minorHAnsi" w:cstheme="minorHAnsi"/>
          <w:b/>
          <w:bCs/>
          <w:color w:val="002060"/>
          <w:kern w:val="36"/>
          <w:sz w:val="32"/>
          <w:szCs w:val="32"/>
          <w:lang w:eastAsia="en-GB"/>
        </w:rPr>
      </w:pPr>
      <w:r w:rsidRPr="003D7DC7">
        <w:rPr>
          <w:rFonts w:asciiTheme="minorHAnsi" w:eastAsia="Times New Roman" w:hAnsiTheme="minorHAnsi" w:cstheme="minorHAnsi"/>
          <w:sz w:val="24"/>
          <w:szCs w:val="24"/>
        </w:rPr>
        <w:t>The Wales Safeguarding Procedures</w:t>
      </w:r>
      <w:r w:rsidR="00B6755D" w:rsidRPr="003D7DC7">
        <w:rPr>
          <w:rFonts w:asciiTheme="minorHAnsi" w:eastAsia="Times New Roman" w:hAnsiTheme="minorHAnsi" w:cstheme="minorHAnsi"/>
          <w:sz w:val="24"/>
          <w:szCs w:val="24"/>
        </w:rPr>
        <w:t xml:space="preserve"> </w:t>
      </w:r>
      <w:r w:rsidR="0041083F" w:rsidRPr="003D7DC7">
        <w:rPr>
          <w:rFonts w:asciiTheme="minorHAnsi" w:eastAsia="Times New Roman" w:hAnsiTheme="minorHAnsi" w:cstheme="minorHAnsi"/>
          <w:sz w:val="24"/>
          <w:szCs w:val="24"/>
        </w:rPr>
        <w:t xml:space="preserve">2024 </w:t>
      </w:r>
      <w:r w:rsidR="00B6755D" w:rsidRPr="003D7DC7">
        <w:rPr>
          <w:rFonts w:asciiTheme="minorHAnsi" w:eastAsia="Times New Roman" w:hAnsiTheme="minorHAnsi" w:cstheme="minorHAnsi"/>
          <w:sz w:val="24"/>
          <w:szCs w:val="24"/>
        </w:rPr>
        <w:t>(WSP)</w:t>
      </w:r>
      <w:r w:rsidRPr="003D7DC7">
        <w:rPr>
          <w:rFonts w:asciiTheme="minorHAnsi" w:eastAsia="Times New Roman" w:hAnsiTheme="minorHAnsi" w:cstheme="minorHAnsi"/>
          <w:sz w:val="24"/>
          <w:szCs w:val="24"/>
        </w:rPr>
        <w:t xml:space="preserve"> recognise the following </w:t>
      </w:r>
      <w:r w:rsidR="0086091F" w:rsidRPr="003D7DC7">
        <w:rPr>
          <w:rFonts w:asciiTheme="minorHAnsi" w:eastAsia="Times New Roman" w:hAnsiTheme="minorHAnsi" w:cstheme="minorHAnsi"/>
          <w:sz w:val="24"/>
          <w:szCs w:val="24"/>
        </w:rPr>
        <w:t xml:space="preserve">categories </w:t>
      </w:r>
      <w:r w:rsidRPr="003D7DC7">
        <w:rPr>
          <w:rFonts w:asciiTheme="minorHAnsi" w:eastAsia="Times New Roman" w:hAnsiTheme="minorHAnsi" w:cstheme="minorHAnsi"/>
          <w:sz w:val="24"/>
          <w:szCs w:val="24"/>
        </w:rPr>
        <w:t>of abuse:</w:t>
      </w:r>
    </w:p>
    <w:p w14:paraId="3B9AE4D9" w14:textId="1710B3BD" w:rsidR="00576D43" w:rsidRPr="003D7DC7" w:rsidRDefault="00576D43" w:rsidP="00576D43">
      <w:pPr>
        <w:pStyle w:val="ListParagraph"/>
        <w:numPr>
          <w:ilvl w:val="0"/>
          <w:numId w:val="1"/>
        </w:numPr>
        <w:spacing w:after="0" w:line="240" w:lineRule="auto"/>
        <w:rPr>
          <w:rFonts w:asciiTheme="minorHAnsi" w:eastAsia="Times New Roman" w:hAnsiTheme="minorHAnsi" w:cstheme="minorHAnsi"/>
          <w:sz w:val="24"/>
          <w:szCs w:val="24"/>
        </w:rPr>
      </w:pPr>
      <w:r w:rsidRPr="003D7DC7">
        <w:rPr>
          <w:rFonts w:asciiTheme="minorHAnsi" w:eastAsia="Times New Roman" w:hAnsiTheme="minorHAnsi" w:cstheme="minorHAnsi"/>
          <w:sz w:val="24"/>
          <w:szCs w:val="24"/>
        </w:rPr>
        <w:t xml:space="preserve">Physical </w:t>
      </w:r>
    </w:p>
    <w:p w14:paraId="404A2E8D" w14:textId="77777777" w:rsidR="00576D43" w:rsidRPr="003D7DC7" w:rsidRDefault="00576D43" w:rsidP="00576D43">
      <w:pPr>
        <w:pStyle w:val="ListParagraph"/>
        <w:numPr>
          <w:ilvl w:val="0"/>
          <w:numId w:val="1"/>
        </w:numPr>
        <w:spacing w:after="0" w:line="240" w:lineRule="auto"/>
        <w:rPr>
          <w:rFonts w:asciiTheme="minorHAnsi" w:eastAsia="Times New Roman" w:hAnsiTheme="minorHAnsi" w:cstheme="minorHAnsi"/>
          <w:sz w:val="24"/>
          <w:szCs w:val="24"/>
        </w:rPr>
      </w:pPr>
      <w:r w:rsidRPr="003D7DC7">
        <w:rPr>
          <w:rFonts w:asciiTheme="minorHAnsi" w:eastAsia="Times New Roman" w:hAnsiTheme="minorHAnsi" w:cstheme="minorHAnsi"/>
          <w:sz w:val="24"/>
          <w:szCs w:val="24"/>
        </w:rPr>
        <w:t xml:space="preserve">Emotional &amp; Psychological </w:t>
      </w:r>
    </w:p>
    <w:p w14:paraId="78E8A944" w14:textId="089FD47D" w:rsidR="00576D43" w:rsidRPr="003D7DC7" w:rsidRDefault="00576D43" w:rsidP="00576D43">
      <w:pPr>
        <w:pStyle w:val="ListParagraph"/>
        <w:numPr>
          <w:ilvl w:val="0"/>
          <w:numId w:val="1"/>
        </w:numPr>
        <w:spacing w:after="0" w:line="240" w:lineRule="auto"/>
        <w:rPr>
          <w:rFonts w:asciiTheme="minorHAnsi" w:eastAsia="Times New Roman" w:hAnsiTheme="minorHAnsi" w:cstheme="minorHAnsi"/>
          <w:sz w:val="24"/>
          <w:szCs w:val="24"/>
        </w:rPr>
      </w:pPr>
      <w:r w:rsidRPr="003D7DC7">
        <w:rPr>
          <w:rFonts w:asciiTheme="minorHAnsi" w:eastAsia="Times New Roman" w:hAnsiTheme="minorHAnsi" w:cstheme="minorHAnsi"/>
          <w:sz w:val="24"/>
          <w:szCs w:val="24"/>
        </w:rPr>
        <w:t xml:space="preserve">Sexual </w:t>
      </w:r>
    </w:p>
    <w:p w14:paraId="07BDCD4F" w14:textId="77777777" w:rsidR="001D0FCA" w:rsidRPr="003D7DC7" w:rsidRDefault="00576D43" w:rsidP="00576D43">
      <w:pPr>
        <w:pStyle w:val="ListParagraph"/>
        <w:numPr>
          <w:ilvl w:val="0"/>
          <w:numId w:val="1"/>
        </w:numPr>
        <w:spacing w:after="0" w:line="240" w:lineRule="auto"/>
        <w:rPr>
          <w:rFonts w:asciiTheme="minorHAnsi" w:eastAsia="Times New Roman" w:hAnsiTheme="minorHAnsi" w:cstheme="minorHAnsi"/>
          <w:sz w:val="24"/>
          <w:szCs w:val="24"/>
        </w:rPr>
      </w:pPr>
      <w:r w:rsidRPr="003D7DC7">
        <w:rPr>
          <w:rFonts w:asciiTheme="minorHAnsi" w:eastAsia="Times New Roman" w:hAnsiTheme="minorHAnsi" w:cstheme="minorHAnsi"/>
          <w:sz w:val="24"/>
          <w:szCs w:val="24"/>
        </w:rPr>
        <w:t>Financial</w:t>
      </w:r>
    </w:p>
    <w:p w14:paraId="2D955DCF" w14:textId="38914E9E" w:rsidR="00576D43" w:rsidRPr="003D7DC7" w:rsidRDefault="001D0FCA" w:rsidP="00576D43">
      <w:pPr>
        <w:pStyle w:val="ListParagraph"/>
        <w:numPr>
          <w:ilvl w:val="0"/>
          <w:numId w:val="1"/>
        </w:numPr>
        <w:spacing w:after="0" w:line="240" w:lineRule="auto"/>
        <w:rPr>
          <w:rFonts w:asciiTheme="minorHAnsi" w:eastAsia="Times New Roman" w:hAnsiTheme="minorHAnsi" w:cstheme="minorHAnsi"/>
          <w:sz w:val="24"/>
          <w:szCs w:val="24"/>
        </w:rPr>
      </w:pPr>
      <w:r w:rsidRPr="003D7DC7">
        <w:rPr>
          <w:rFonts w:asciiTheme="minorHAnsi" w:eastAsia="Times New Roman" w:hAnsiTheme="minorHAnsi" w:cstheme="minorHAnsi"/>
          <w:sz w:val="24"/>
          <w:szCs w:val="24"/>
        </w:rPr>
        <w:t>Neglect</w:t>
      </w:r>
      <w:r w:rsidR="00576D43" w:rsidRPr="003D7DC7">
        <w:rPr>
          <w:rFonts w:asciiTheme="minorHAnsi" w:eastAsia="Times New Roman" w:hAnsiTheme="minorHAnsi" w:cstheme="minorHAnsi"/>
          <w:sz w:val="24"/>
          <w:szCs w:val="24"/>
        </w:rPr>
        <w:t xml:space="preserve"> </w:t>
      </w:r>
    </w:p>
    <w:p w14:paraId="563C9BD3" w14:textId="77777777" w:rsidR="00576D43" w:rsidRPr="003D7DC7" w:rsidRDefault="00576D43" w:rsidP="00576D43">
      <w:pPr>
        <w:spacing w:after="0" w:line="240" w:lineRule="auto"/>
        <w:rPr>
          <w:rFonts w:asciiTheme="minorHAnsi" w:eastAsia="Times New Roman" w:hAnsiTheme="minorHAnsi" w:cstheme="minorHAnsi"/>
          <w:sz w:val="24"/>
          <w:szCs w:val="24"/>
        </w:rPr>
      </w:pPr>
    </w:p>
    <w:p w14:paraId="6E32CE62" w14:textId="4FF984C7" w:rsidR="00576D43" w:rsidRPr="003D7DC7" w:rsidRDefault="00576D43" w:rsidP="00576D43">
      <w:pPr>
        <w:spacing w:after="0" w:line="240" w:lineRule="auto"/>
        <w:rPr>
          <w:rFonts w:asciiTheme="minorHAnsi" w:eastAsia="Times New Roman" w:hAnsiTheme="minorHAnsi" w:cstheme="minorHAnsi"/>
          <w:sz w:val="24"/>
          <w:szCs w:val="24"/>
        </w:rPr>
      </w:pPr>
      <w:r w:rsidRPr="003D7DC7">
        <w:rPr>
          <w:rFonts w:asciiTheme="minorHAnsi" w:eastAsia="Times New Roman" w:hAnsiTheme="minorHAnsi" w:cstheme="minorHAnsi"/>
          <w:sz w:val="24"/>
          <w:szCs w:val="24"/>
        </w:rPr>
        <w:t>The Procedures recognise that all these forms of abuse can take place in different contexts such as domestic abuse, modern slavery, institutional abuse and so on.</w:t>
      </w:r>
      <w:r w:rsidR="00976472" w:rsidRPr="003D7DC7">
        <w:rPr>
          <w:rFonts w:asciiTheme="minorHAnsi" w:eastAsia="Times New Roman" w:hAnsiTheme="minorHAnsi" w:cstheme="minorHAnsi"/>
          <w:sz w:val="24"/>
          <w:szCs w:val="24"/>
        </w:rPr>
        <w:t xml:space="preserve"> </w:t>
      </w:r>
      <w:r w:rsidR="000B7136" w:rsidRPr="003D7DC7">
        <w:rPr>
          <w:rFonts w:asciiTheme="minorHAnsi" w:eastAsia="Times New Roman" w:hAnsiTheme="minorHAnsi" w:cstheme="minorHAnsi"/>
          <w:sz w:val="24"/>
          <w:szCs w:val="24"/>
        </w:rPr>
        <w:t xml:space="preserve">However, within the context that </w:t>
      </w:r>
      <w:r w:rsidR="00D543D7" w:rsidRPr="003D7DC7">
        <w:rPr>
          <w:rFonts w:asciiTheme="minorHAnsi" w:eastAsia="Times New Roman" w:hAnsiTheme="minorHAnsi" w:cstheme="minorHAnsi"/>
          <w:sz w:val="24"/>
          <w:szCs w:val="24"/>
        </w:rPr>
        <w:t>Cornerstone is working, the main categories are being focused on.</w:t>
      </w:r>
    </w:p>
    <w:p w14:paraId="2E24728C" w14:textId="77777777" w:rsidR="00576D43" w:rsidRPr="003D7DC7" w:rsidRDefault="00576D43" w:rsidP="00576D43">
      <w:pPr>
        <w:spacing w:after="0" w:line="240" w:lineRule="auto"/>
        <w:rPr>
          <w:rFonts w:ascii="Montserrat" w:eastAsia="Times New Roman" w:hAnsi="Montserrat" w:cs="Calibri"/>
          <w:sz w:val="24"/>
          <w:szCs w:val="24"/>
        </w:rPr>
      </w:pPr>
    </w:p>
    <w:p w14:paraId="474B42BF" w14:textId="10B88026" w:rsidR="00576D43" w:rsidRPr="003D7DC7" w:rsidRDefault="00D543D7" w:rsidP="00153A0F">
      <w:pPr>
        <w:rPr>
          <w:lang w:eastAsia="en-GB"/>
        </w:rPr>
      </w:pPr>
      <w:r w:rsidRPr="003D7DC7">
        <w:rPr>
          <w:sz w:val="24"/>
          <w:szCs w:val="24"/>
          <w:lang w:eastAsia="en-GB"/>
        </w:rPr>
        <w:t>As Cornerstone Church is a Christian organisation</w:t>
      </w:r>
      <w:r w:rsidR="0062650D" w:rsidRPr="003D7DC7">
        <w:rPr>
          <w:sz w:val="24"/>
          <w:szCs w:val="24"/>
          <w:lang w:eastAsia="en-GB"/>
        </w:rPr>
        <w:t>, it is especially important for us to recognise the possible impact of</w:t>
      </w:r>
      <w:r w:rsidR="0062650D" w:rsidRPr="003D7DC7">
        <w:rPr>
          <w:b/>
          <w:bCs/>
          <w:sz w:val="24"/>
          <w:szCs w:val="24"/>
          <w:lang w:eastAsia="en-GB"/>
        </w:rPr>
        <w:t xml:space="preserve"> </w:t>
      </w:r>
      <w:r w:rsidR="00B327A5" w:rsidRPr="003D7DC7">
        <w:rPr>
          <w:b/>
          <w:bCs/>
          <w:sz w:val="24"/>
          <w:szCs w:val="24"/>
          <w:lang w:eastAsia="en-GB"/>
        </w:rPr>
        <w:t xml:space="preserve">Spiritual Abuse </w:t>
      </w:r>
      <w:r w:rsidR="00B327A5" w:rsidRPr="003D7DC7">
        <w:rPr>
          <w:sz w:val="24"/>
          <w:szCs w:val="24"/>
          <w:lang w:eastAsia="en-GB"/>
        </w:rPr>
        <w:t>within our context</w:t>
      </w:r>
      <w:r w:rsidR="00D701ED" w:rsidRPr="003D7DC7">
        <w:rPr>
          <w:sz w:val="24"/>
          <w:szCs w:val="24"/>
          <w:lang w:eastAsia="en-GB"/>
        </w:rPr>
        <w:t xml:space="preserve">. </w:t>
      </w:r>
      <w:r w:rsidR="00D25695" w:rsidRPr="003D7DC7">
        <w:rPr>
          <w:sz w:val="24"/>
          <w:szCs w:val="24"/>
          <w:lang w:eastAsia="en-GB"/>
        </w:rPr>
        <w:t xml:space="preserve">This particular </w:t>
      </w:r>
      <w:r w:rsidR="00DC3808" w:rsidRPr="003D7DC7">
        <w:rPr>
          <w:sz w:val="24"/>
          <w:szCs w:val="24"/>
          <w:lang w:eastAsia="en-GB"/>
        </w:rPr>
        <w:t>ca</w:t>
      </w:r>
      <w:r w:rsidR="00D25695" w:rsidRPr="003D7DC7">
        <w:rPr>
          <w:sz w:val="24"/>
          <w:szCs w:val="24"/>
          <w:lang w:eastAsia="en-GB"/>
        </w:rPr>
        <w:t>tegory of abuse</w:t>
      </w:r>
      <w:r w:rsidR="00DC3808" w:rsidRPr="003D7DC7">
        <w:rPr>
          <w:sz w:val="24"/>
          <w:szCs w:val="24"/>
          <w:lang w:eastAsia="en-GB"/>
        </w:rPr>
        <w:t xml:space="preserve"> will be </w:t>
      </w:r>
      <w:r w:rsidR="00B63933" w:rsidRPr="003D7DC7">
        <w:rPr>
          <w:sz w:val="24"/>
          <w:szCs w:val="24"/>
          <w:lang w:eastAsia="en-GB"/>
        </w:rPr>
        <w:t>looked at after the main categories</w:t>
      </w:r>
      <w:r w:rsidR="00B63933" w:rsidRPr="003D7DC7">
        <w:rPr>
          <w:lang w:eastAsia="en-GB"/>
        </w:rPr>
        <w:t>.</w:t>
      </w:r>
    </w:p>
    <w:p w14:paraId="4C3C0580" w14:textId="67834BBE" w:rsidR="002E13E9" w:rsidRPr="003D7DC7" w:rsidRDefault="002E13E9" w:rsidP="00576D43">
      <w:pPr>
        <w:spacing w:after="100" w:afterAutospacing="1"/>
        <w:rPr>
          <w:rFonts w:asciiTheme="minorHAnsi" w:eastAsia="Times New Roman" w:hAnsiTheme="minorHAnsi" w:cstheme="minorHAnsi"/>
          <w:b/>
          <w:bCs/>
          <w:color w:val="565859"/>
          <w:sz w:val="32"/>
          <w:szCs w:val="32"/>
          <w:lang w:eastAsia="en-GB"/>
        </w:rPr>
      </w:pPr>
      <w:r w:rsidRPr="003D7DC7">
        <w:rPr>
          <w:rFonts w:asciiTheme="minorHAnsi" w:eastAsia="Times New Roman" w:hAnsiTheme="minorHAnsi" w:cstheme="minorHAnsi"/>
          <w:b/>
          <w:bCs/>
          <w:color w:val="565859"/>
          <w:sz w:val="32"/>
          <w:szCs w:val="32"/>
          <w:lang w:eastAsia="en-GB"/>
        </w:rPr>
        <w:t xml:space="preserve">2.1  </w:t>
      </w:r>
      <w:r w:rsidR="002E2D7F" w:rsidRPr="003D7DC7">
        <w:rPr>
          <w:rFonts w:asciiTheme="minorHAnsi" w:eastAsia="Times New Roman" w:hAnsiTheme="minorHAnsi" w:cstheme="minorHAnsi"/>
          <w:b/>
          <w:bCs/>
          <w:color w:val="565859"/>
          <w:sz w:val="32"/>
          <w:szCs w:val="32"/>
          <w:lang w:eastAsia="en-GB"/>
        </w:rPr>
        <w:t xml:space="preserve">  PHYSICAL ABUSE</w:t>
      </w:r>
    </w:p>
    <w:p w14:paraId="2D4C63B8" w14:textId="392CC176" w:rsidR="00576D43" w:rsidRPr="003D7DC7" w:rsidRDefault="00576D43" w:rsidP="00576D43">
      <w:pPr>
        <w:spacing w:after="100" w:afterAutospacing="1"/>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b/>
          <w:bCs/>
          <w:color w:val="565859"/>
          <w:sz w:val="28"/>
          <w:szCs w:val="28"/>
          <w:lang w:eastAsia="en-GB"/>
        </w:rPr>
        <w:t>Physical abuse is the deliberate use of physical force by one person against another to cause harm.</w:t>
      </w:r>
    </w:p>
    <w:p w14:paraId="669A4483" w14:textId="77777777" w:rsidR="00576D43" w:rsidRPr="003D7DC7" w:rsidRDefault="00576D43" w:rsidP="00576D43">
      <w:pPr>
        <w:spacing w:after="100" w:afterAutospacing="1"/>
        <w:rPr>
          <w:rFonts w:ascii="Montserrat" w:eastAsia="Times New Roman" w:hAnsi="Montserrat" w:cstheme="minorHAnsi"/>
          <w:color w:val="565859"/>
          <w:sz w:val="24"/>
          <w:szCs w:val="24"/>
          <w:lang w:eastAsia="en-GB"/>
        </w:rPr>
      </w:pPr>
      <w:r w:rsidRPr="003D7DC7">
        <w:rPr>
          <w:rFonts w:ascii="Montserrat" w:eastAsia="Times New Roman" w:hAnsi="Montserrat" w:cstheme="minorHAnsi"/>
          <w:color w:val="565859"/>
          <w:sz w:val="24"/>
          <w:szCs w:val="24"/>
          <w:lang w:eastAsia="en-GB"/>
        </w:rPr>
        <w:t>It may result in physical harm or injury to the other person, or it may not, and may be a one-off act or ongoing. </w:t>
      </w:r>
    </w:p>
    <w:p w14:paraId="315E75E3" w14:textId="77777777" w:rsidR="00122DA2" w:rsidRPr="003D7DC7" w:rsidRDefault="00122DA2" w:rsidP="00122DA2">
      <w:pPr>
        <w:spacing w:after="100" w:afterAutospacing="1"/>
        <w:rPr>
          <w:rFonts w:ascii="Montserrat" w:eastAsia="Times New Roman" w:hAnsi="Montserrat" w:cstheme="minorHAnsi"/>
          <w:color w:val="565859"/>
          <w:sz w:val="24"/>
          <w:szCs w:val="24"/>
          <w:lang w:eastAsia="en-GB"/>
        </w:rPr>
      </w:pPr>
      <w:r w:rsidRPr="003D7DC7">
        <w:rPr>
          <w:rFonts w:ascii="Montserrat" w:eastAsia="Times New Roman" w:hAnsi="Montserrat" w:cstheme="minorHAnsi"/>
          <w:b/>
          <w:bCs/>
          <w:color w:val="565859"/>
          <w:sz w:val="24"/>
          <w:szCs w:val="24"/>
          <w:lang w:eastAsia="en-GB"/>
        </w:rPr>
        <w:t>Physical abuse can include:</w:t>
      </w:r>
    </w:p>
    <w:p w14:paraId="0FDD4528" w14:textId="77777777" w:rsidR="00122DA2" w:rsidRPr="003D7DC7" w:rsidRDefault="00122DA2" w:rsidP="00122DA2">
      <w:pPr>
        <w:numPr>
          <w:ilvl w:val="0"/>
          <w:numId w:val="3"/>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Hitting, slapping, biting or pinching.</w:t>
      </w:r>
    </w:p>
    <w:p w14:paraId="36B2D225" w14:textId="77777777" w:rsidR="00122DA2" w:rsidRPr="003D7DC7" w:rsidRDefault="00122DA2" w:rsidP="00122DA2">
      <w:pPr>
        <w:numPr>
          <w:ilvl w:val="0"/>
          <w:numId w:val="3"/>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Rough handling, shaking, pushing, or throwing.</w:t>
      </w:r>
    </w:p>
    <w:p w14:paraId="05349B47" w14:textId="77777777" w:rsidR="00122DA2" w:rsidRPr="003D7DC7" w:rsidRDefault="00122DA2" w:rsidP="00122DA2">
      <w:pPr>
        <w:numPr>
          <w:ilvl w:val="0"/>
          <w:numId w:val="3"/>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Burning or scalding.</w:t>
      </w:r>
    </w:p>
    <w:p w14:paraId="4E35B15C" w14:textId="77777777" w:rsidR="00122DA2" w:rsidRPr="003D7DC7" w:rsidRDefault="00122DA2" w:rsidP="00122DA2">
      <w:pPr>
        <w:numPr>
          <w:ilvl w:val="0"/>
          <w:numId w:val="3"/>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Drowning, or suffocating</w:t>
      </w:r>
    </w:p>
    <w:p w14:paraId="7CE1E398" w14:textId="77777777" w:rsidR="00122DA2" w:rsidRPr="003D7DC7" w:rsidRDefault="00122DA2" w:rsidP="00122DA2">
      <w:pPr>
        <w:numPr>
          <w:ilvl w:val="0"/>
          <w:numId w:val="3"/>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Poisoning, misuse of medication or the denial of treatment.</w:t>
      </w:r>
    </w:p>
    <w:p w14:paraId="00E541DF" w14:textId="77777777" w:rsidR="00122DA2" w:rsidRPr="003D7DC7" w:rsidRDefault="00122DA2" w:rsidP="00122DA2">
      <w:pPr>
        <w:numPr>
          <w:ilvl w:val="0"/>
          <w:numId w:val="3"/>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Intentional exposure to extreme heat or cold, or force feeding.</w:t>
      </w:r>
    </w:p>
    <w:p w14:paraId="761CC107" w14:textId="77777777" w:rsidR="00122DA2" w:rsidRPr="003D7DC7" w:rsidRDefault="00122DA2" w:rsidP="00122DA2">
      <w:pPr>
        <w:numPr>
          <w:ilvl w:val="0"/>
          <w:numId w:val="3"/>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Misuse or illegal restraint, inappropriate physical punishment, or depriving someone of their liberty.</w:t>
      </w:r>
    </w:p>
    <w:p w14:paraId="48263283" w14:textId="77777777" w:rsidR="00122DA2" w:rsidRPr="003D7DC7" w:rsidRDefault="00122DA2" w:rsidP="00122DA2">
      <w:pPr>
        <w:spacing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lastRenderedPageBreak/>
        <w:t>Injuries caused by accidents such as trips and falls are not uncommon, especially in children, but these usually occur on bony or prominent areas such as knees, shins and elbows.</w:t>
      </w:r>
    </w:p>
    <w:p w14:paraId="7C6CB277" w14:textId="77777777" w:rsidR="00122DA2" w:rsidRPr="003D7DC7" w:rsidRDefault="00122DA2" w:rsidP="00122DA2">
      <w:pPr>
        <w:spacing w:after="0"/>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Abusive injuries tend to involve softer areas that are harder to damage accidentally e.g. upper arms, forearms, chest, back, abdomen and thighs.</w:t>
      </w:r>
    </w:p>
    <w:p w14:paraId="71076821" w14:textId="77777777" w:rsidR="00122DA2" w:rsidRPr="003D7DC7" w:rsidRDefault="00122DA2" w:rsidP="00122DA2">
      <w:pPr>
        <w:spacing w:after="0"/>
        <w:rPr>
          <w:rFonts w:asciiTheme="minorHAnsi" w:eastAsia="Times New Roman" w:hAnsiTheme="minorHAnsi" w:cstheme="minorHAnsi"/>
          <w:color w:val="565859"/>
          <w:sz w:val="24"/>
          <w:szCs w:val="24"/>
          <w:lang w:eastAsia="en-GB"/>
        </w:rPr>
      </w:pPr>
    </w:p>
    <w:p w14:paraId="44329F37" w14:textId="77777777" w:rsidR="00122DA2" w:rsidRPr="003D7DC7" w:rsidRDefault="00122DA2" w:rsidP="00122DA2">
      <w:pPr>
        <w:spacing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Physical harm may also be caused when a child's Parent/Carer fakes the symptoms of, or deliberately causes illness or ill health in a child.</w:t>
      </w:r>
    </w:p>
    <w:p w14:paraId="25ADC6D3" w14:textId="77777777" w:rsidR="008C6EA9" w:rsidRPr="003D7DC7" w:rsidRDefault="008C6EA9" w:rsidP="008C6EA9">
      <w:pPr>
        <w:shd w:val="clear" w:color="auto" w:fill="EBEDED"/>
        <w:spacing w:after="100" w:afterAutospacing="1"/>
        <w:outlineLvl w:val="4"/>
        <w:rPr>
          <w:rFonts w:asciiTheme="minorHAnsi" w:eastAsia="Times New Roman" w:hAnsiTheme="minorHAnsi" w:cstheme="minorHAnsi"/>
          <w:b/>
          <w:bCs/>
          <w:color w:val="121268"/>
          <w:sz w:val="28"/>
          <w:szCs w:val="28"/>
          <w:lang w:eastAsia="en-GB"/>
        </w:rPr>
      </w:pPr>
      <w:r w:rsidRPr="003D7DC7">
        <w:rPr>
          <w:rFonts w:asciiTheme="minorHAnsi" w:eastAsia="Times New Roman" w:hAnsiTheme="minorHAnsi" w:cstheme="minorHAnsi"/>
          <w:b/>
          <w:bCs/>
          <w:color w:val="121268"/>
          <w:sz w:val="28"/>
          <w:szCs w:val="28"/>
          <w:lang w:eastAsia="en-GB"/>
        </w:rPr>
        <w:t>Possible signs and indicators:</w:t>
      </w:r>
    </w:p>
    <w:p w14:paraId="16B16080" w14:textId="77777777" w:rsidR="008C6EA9" w:rsidRPr="003D7DC7" w:rsidRDefault="008C6EA9" w:rsidP="008C6EA9">
      <w:pPr>
        <w:numPr>
          <w:ilvl w:val="0"/>
          <w:numId w:val="4"/>
        </w:numPr>
        <w:shd w:val="clear" w:color="auto" w:fill="EBEDED"/>
        <w:spacing w:before="100" w:beforeAutospacing="1" w:after="100" w:afterAutospacing="1"/>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Visible injuries and bruising.</w:t>
      </w:r>
    </w:p>
    <w:p w14:paraId="2DCFCBCB" w14:textId="77777777" w:rsidR="008C6EA9" w:rsidRPr="003D7DC7" w:rsidRDefault="008C6EA9" w:rsidP="008C6EA9">
      <w:pPr>
        <w:numPr>
          <w:ilvl w:val="0"/>
          <w:numId w:val="4"/>
        </w:numPr>
        <w:shd w:val="clear" w:color="auto" w:fill="EBEDED"/>
        <w:spacing w:before="100" w:beforeAutospacing="1" w:after="100" w:afterAutospacing="1"/>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Unexplained cuts, marks or scars.</w:t>
      </w:r>
    </w:p>
    <w:p w14:paraId="17C9F48E" w14:textId="77777777" w:rsidR="008C6EA9" w:rsidRPr="003D7DC7" w:rsidRDefault="008C6EA9" w:rsidP="008C6EA9">
      <w:pPr>
        <w:numPr>
          <w:ilvl w:val="0"/>
          <w:numId w:val="4"/>
        </w:numPr>
        <w:shd w:val="clear" w:color="auto" w:fill="EBEDED"/>
        <w:spacing w:before="100" w:beforeAutospacing="1" w:after="100" w:afterAutospacing="1"/>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Injuries that don't match the explanation given.</w:t>
      </w:r>
    </w:p>
    <w:p w14:paraId="39B79BD7" w14:textId="77777777" w:rsidR="008C6EA9" w:rsidRPr="003D7DC7" w:rsidRDefault="008C6EA9" w:rsidP="008C6EA9">
      <w:pPr>
        <w:numPr>
          <w:ilvl w:val="0"/>
          <w:numId w:val="4"/>
        </w:numPr>
        <w:shd w:val="clear" w:color="auto" w:fill="EBEDED"/>
        <w:spacing w:before="100" w:beforeAutospacing="1" w:after="100" w:afterAutospacing="1"/>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Getting injured often</w:t>
      </w:r>
    </w:p>
    <w:p w14:paraId="53E2600B" w14:textId="77777777" w:rsidR="008C6EA9" w:rsidRPr="003D7DC7" w:rsidRDefault="008C6EA9" w:rsidP="008C6EA9">
      <w:pPr>
        <w:numPr>
          <w:ilvl w:val="0"/>
          <w:numId w:val="4"/>
        </w:numPr>
        <w:shd w:val="clear" w:color="auto" w:fill="EBEDED"/>
        <w:spacing w:before="100" w:beforeAutospacing="1" w:after="100" w:afterAutospacing="1"/>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Unexplained falls</w:t>
      </w:r>
    </w:p>
    <w:p w14:paraId="2E8B7724" w14:textId="77777777" w:rsidR="008C6EA9" w:rsidRPr="003D7DC7" w:rsidRDefault="008C6EA9" w:rsidP="008C6EA9">
      <w:pPr>
        <w:numPr>
          <w:ilvl w:val="0"/>
          <w:numId w:val="4"/>
        </w:numPr>
        <w:shd w:val="clear" w:color="auto" w:fill="EBEDED"/>
        <w:spacing w:before="100" w:beforeAutospacing="1" w:after="100" w:afterAutospacing="1"/>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Subdued or changed behaviour</w:t>
      </w:r>
    </w:p>
    <w:p w14:paraId="37665E32" w14:textId="77777777" w:rsidR="008C6EA9" w:rsidRPr="003D7DC7" w:rsidRDefault="008C6EA9" w:rsidP="008C6EA9">
      <w:pPr>
        <w:numPr>
          <w:ilvl w:val="0"/>
          <w:numId w:val="4"/>
        </w:numPr>
        <w:shd w:val="clear" w:color="auto" w:fill="EBEDED"/>
        <w:spacing w:before="100" w:beforeAutospacing="1" w:after="100" w:afterAutospacing="1"/>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Changes in weight, being excessively under or overweight or malnourished.</w:t>
      </w:r>
    </w:p>
    <w:p w14:paraId="6D386DE4" w14:textId="77777777" w:rsidR="008C6EA9" w:rsidRPr="003D7DC7" w:rsidRDefault="008C6EA9" w:rsidP="008C6EA9">
      <w:pPr>
        <w:numPr>
          <w:ilvl w:val="0"/>
          <w:numId w:val="4"/>
        </w:numPr>
        <w:shd w:val="clear" w:color="auto" w:fill="EBEDED"/>
        <w:spacing w:before="100" w:beforeAutospacing="1" w:after="100" w:afterAutospacing="1"/>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Failing to get medical treatment or changing Doctors often.</w:t>
      </w:r>
    </w:p>
    <w:p w14:paraId="17745458" w14:textId="77777777" w:rsidR="009739FB" w:rsidRPr="003D7DC7" w:rsidRDefault="009739FB" w:rsidP="00576D43">
      <w:pPr>
        <w:spacing w:after="100" w:afterAutospacing="1"/>
        <w:rPr>
          <w:rFonts w:asciiTheme="minorHAnsi" w:eastAsia="Times New Roman" w:hAnsiTheme="minorHAnsi" w:cstheme="minorHAnsi"/>
          <w:color w:val="565859"/>
          <w:sz w:val="24"/>
          <w:szCs w:val="24"/>
          <w:lang w:eastAsia="en-GB"/>
        </w:rPr>
      </w:pPr>
    </w:p>
    <w:p w14:paraId="448E46B5" w14:textId="33831F67" w:rsidR="009739FB" w:rsidRPr="003D7DC7" w:rsidRDefault="009739FB" w:rsidP="00576D43">
      <w:pPr>
        <w:spacing w:after="100" w:afterAutospacing="1"/>
        <w:rPr>
          <w:rFonts w:asciiTheme="minorHAnsi" w:eastAsia="Times New Roman" w:hAnsiTheme="minorHAnsi" w:cstheme="minorHAnsi"/>
          <w:b/>
          <w:bCs/>
          <w:color w:val="565859"/>
          <w:sz w:val="32"/>
          <w:szCs w:val="32"/>
          <w:lang w:eastAsia="en-GB"/>
        </w:rPr>
      </w:pPr>
      <w:r w:rsidRPr="003D7DC7">
        <w:rPr>
          <w:rFonts w:asciiTheme="minorHAnsi" w:eastAsia="Times New Roman" w:hAnsiTheme="minorHAnsi" w:cstheme="minorHAnsi"/>
          <w:b/>
          <w:bCs/>
          <w:color w:val="565859"/>
          <w:sz w:val="32"/>
          <w:szCs w:val="32"/>
          <w:lang w:eastAsia="en-GB"/>
        </w:rPr>
        <w:t>2.2.</w:t>
      </w:r>
      <w:r w:rsidR="00B328F7" w:rsidRPr="003D7DC7">
        <w:rPr>
          <w:rFonts w:asciiTheme="minorHAnsi" w:eastAsia="Times New Roman" w:hAnsiTheme="minorHAnsi" w:cstheme="minorHAnsi"/>
          <w:b/>
          <w:bCs/>
          <w:color w:val="565859"/>
          <w:sz w:val="32"/>
          <w:szCs w:val="32"/>
          <w:lang w:eastAsia="en-GB"/>
        </w:rPr>
        <w:t xml:space="preserve"> </w:t>
      </w:r>
      <w:r w:rsidR="002F76EC" w:rsidRPr="003D7DC7">
        <w:rPr>
          <w:rFonts w:asciiTheme="minorHAnsi" w:eastAsia="Times New Roman" w:hAnsiTheme="minorHAnsi" w:cstheme="minorHAnsi"/>
          <w:b/>
          <w:bCs/>
          <w:color w:val="565859"/>
          <w:sz w:val="32"/>
          <w:szCs w:val="32"/>
          <w:lang w:eastAsia="en-GB"/>
        </w:rPr>
        <w:t>EMOTIONAL/PSYCHOLOGICAL ABUSE</w:t>
      </w:r>
    </w:p>
    <w:p w14:paraId="4C89F7B3" w14:textId="77777777" w:rsidR="00A3795D" w:rsidRPr="003D7DC7" w:rsidRDefault="00A3795D" w:rsidP="00A3795D">
      <w:pPr>
        <w:spacing w:after="100" w:afterAutospacing="1"/>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b/>
          <w:bCs/>
          <w:color w:val="565859"/>
          <w:sz w:val="28"/>
          <w:szCs w:val="28"/>
          <w:lang w:eastAsia="en-GB"/>
        </w:rPr>
        <w:t>Emotional abuse (or psychological abuse) involves harming a person emotionally and includes any persistent emotional ill-treatment that causes severe and long-lasting adverse effects on a person’s emotional development.</w:t>
      </w:r>
    </w:p>
    <w:p w14:paraId="63F07C78" w14:textId="77777777" w:rsidR="00A3795D" w:rsidRPr="003D7DC7" w:rsidRDefault="00A3795D" w:rsidP="00A3795D">
      <w:pPr>
        <w:spacing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Some level of emotional abuse is present in all types of abuse and ill-treatment of one person by another, but it can also occur on its own.</w:t>
      </w:r>
    </w:p>
    <w:p w14:paraId="1BE3FDC2" w14:textId="20365AD6" w:rsidR="00A3795D" w:rsidRPr="003D7DC7" w:rsidRDefault="00A3795D" w:rsidP="00A3795D">
      <w:pPr>
        <w:spacing w:after="100" w:afterAutospacing="1"/>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b/>
          <w:bCs/>
          <w:color w:val="565859"/>
          <w:sz w:val="28"/>
          <w:szCs w:val="28"/>
          <w:lang w:eastAsia="en-GB"/>
        </w:rPr>
        <w:t>Emotional abuse can include:</w:t>
      </w:r>
    </w:p>
    <w:p w14:paraId="148AC01D" w14:textId="77777777" w:rsidR="00A3795D" w:rsidRPr="003D7DC7" w:rsidRDefault="00A3795D" w:rsidP="00A3795D">
      <w:pPr>
        <w:numPr>
          <w:ilvl w:val="0"/>
          <w:numId w:val="5"/>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Consistently telling someone that they are worthless, unloved or inadequate.</w:t>
      </w:r>
    </w:p>
    <w:p w14:paraId="29F8DAB3" w14:textId="77777777" w:rsidR="00A3795D" w:rsidRPr="003D7DC7" w:rsidRDefault="00A3795D" w:rsidP="00A3795D">
      <w:pPr>
        <w:numPr>
          <w:ilvl w:val="0"/>
          <w:numId w:val="5"/>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lastRenderedPageBreak/>
        <w:t>Using intimidation, coercion, and harassment.</w:t>
      </w:r>
    </w:p>
    <w:p w14:paraId="4AEAC76A" w14:textId="77777777" w:rsidR="00A3795D" w:rsidRPr="003D7DC7" w:rsidRDefault="00A3795D" w:rsidP="00A3795D">
      <w:pPr>
        <w:numPr>
          <w:ilvl w:val="0"/>
          <w:numId w:val="5"/>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Having inappropriate expectations for a person’s age or development</w:t>
      </w:r>
    </w:p>
    <w:p w14:paraId="2BF104CD" w14:textId="77777777" w:rsidR="00A3795D" w:rsidRPr="003D7DC7" w:rsidRDefault="00A3795D" w:rsidP="00A3795D">
      <w:pPr>
        <w:numPr>
          <w:ilvl w:val="0"/>
          <w:numId w:val="5"/>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Seeing or hearing another person being mistreated, such as in Domestic Abuse</w:t>
      </w:r>
    </w:p>
    <w:p w14:paraId="5851F766" w14:textId="77777777" w:rsidR="00A3795D" w:rsidRPr="003D7DC7" w:rsidRDefault="00A3795D" w:rsidP="00A3795D">
      <w:pPr>
        <w:numPr>
          <w:ilvl w:val="0"/>
          <w:numId w:val="5"/>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Not giving someone  the opportunity to express their views or to take part in normal social interaction.</w:t>
      </w:r>
    </w:p>
    <w:p w14:paraId="5B8CF678" w14:textId="77777777" w:rsidR="00A3795D" w:rsidRPr="003D7DC7" w:rsidRDefault="00A3795D" w:rsidP="00A3795D">
      <w:pPr>
        <w:numPr>
          <w:ilvl w:val="0"/>
          <w:numId w:val="5"/>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Bullying, including on-line bullying.</w:t>
      </w:r>
    </w:p>
    <w:p w14:paraId="49D84172" w14:textId="77777777" w:rsidR="00A3795D" w:rsidRPr="003D7DC7" w:rsidRDefault="00A3795D" w:rsidP="00A3795D">
      <w:pPr>
        <w:numPr>
          <w:ilvl w:val="0"/>
          <w:numId w:val="5"/>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Causing someone to frequently feel frightened or in danger.</w:t>
      </w:r>
    </w:p>
    <w:p w14:paraId="085382D1" w14:textId="27600FF5" w:rsidR="00A3795D" w:rsidRPr="003D7DC7" w:rsidRDefault="00A3795D" w:rsidP="00A3795D">
      <w:pPr>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Possible signs and indicators</w:t>
      </w:r>
    </w:p>
    <w:p w14:paraId="06CE3B96" w14:textId="77777777" w:rsidR="00A3795D" w:rsidRPr="003D7DC7" w:rsidRDefault="00A3795D" w:rsidP="00A3795D">
      <w:pPr>
        <w:pStyle w:val="ListParagraph"/>
        <w:numPr>
          <w:ilvl w:val="0"/>
          <w:numId w:val="12"/>
        </w:numPr>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Low self-esteem,  attachment issues, depression, self-harm and eating disorders;</w:t>
      </w:r>
    </w:p>
    <w:p w14:paraId="30D08AB0" w14:textId="77777777" w:rsidR="00A3795D" w:rsidRPr="003D7DC7" w:rsidRDefault="00A3795D" w:rsidP="00A3795D">
      <w:pPr>
        <w:pStyle w:val="ListParagraph"/>
        <w:numPr>
          <w:ilvl w:val="0"/>
          <w:numId w:val="12"/>
        </w:numPr>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Signs of distress, tearfulness or anger;</w:t>
      </w:r>
    </w:p>
    <w:p w14:paraId="4B654752" w14:textId="77777777" w:rsidR="00A3795D" w:rsidRPr="003D7DC7" w:rsidRDefault="00A3795D" w:rsidP="00A3795D">
      <w:pPr>
        <w:pStyle w:val="ListParagraph"/>
        <w:numPr>
          <w:ilvl w:val="0"/>
          <w:numId w:val="12"/>
        </w:numPr>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Reluctance to be alone with a particular person.</w:t>
      </w:r>
    </w:p>
    <w:p w14:paraId="5DA09F5B" w14:textId="77777777" w:rsidR="00FD7831" w:rsidRPr="003D7DC7" w:rsidRDefault="00FD7831" w:rsidP="00FD7831">
      <w:pPr>
        <w:pStyle w:val="ListParagraph"/>
        <w:spacing w:before="100" w:beforeAutospacing="1" w:after="100" w:afterAutospacing="1"/>
        <w:rPr>
          <w:rFonts w:asciiTheme="minorHAnsi" w:eastAsia="Times New Roman" w:hAnsiTheme="minorHAnsi" w:cstheme="minorHAnsi"/>
          <w:b/>
          <w:bCs/>
          <w:color w:val="565859"/>
          <w:sz w:val="28"/>
          <w:szCs w:val="28"/>
          <w:lang w:eastAsia="en-GB"/>
        </w:rPr>
      </w:pPr>
    </w:p>
    <w:p w14:paraId="58229E5E" w14:textId="2A64F42F" w:rsidR="006C73B5" w:rsidRPr="003D7DC7" w:rsidRDefault="002E7E2D" w:rsidP="006C73B5">
      <w:pPr>
        <w:autoSpaceDE w:val="0"/>
        <w:autoSpaceDN w:val="0"/>
        <w:adjustRightInd w:val="0"/>
        <w:rPr>
          <w:rFonts w:asciiTheme="minorHAnsi" w:eastAsia="Times New Roman" w:hAnsiTheme="minorHAnsi" w:cstheme="minorHAnsi"/>
          <w:b/>
          <w:bCs/>
          <w:sz w:val="28"/>
          <w:szCs w:val="28"/>
        </w:rPr>
      </w:pPr>
      <w:r w:rsidRPr="003D7DC7">
        <w:rPr>
          <w:rFonts w:asciiTheme="minorHAnsi" w:eastAsia="Times New Roman" w:hAnsiTheme="minorHAnsi" w:cstheme="minorHAnsi"/>
          <w:b/>
          <w:bCs/>
          <w:sz w:val="32"/>
          <w:szCs w:val="32"/>
        </w:rPr>
        <w:t>2.2.1</w:t>
      </w:r>
      <w:r w:rsidR="00256041" w:rsidRPr="003D7DC7">
        <w:rPr>
          <w:rFonts w:asciiTheme="minorHAnsi" w:eastAsia="Times New Roman" w:hAnsiTheme="minorHAnsi" w:cstheme="minorHAnsi"/>
          <w:b/>
          <w:bCs/>
          <w:sz w:val="32"/>
          <w:szCs w:val="32"/>
        </w:rPr>
        <w:t xml:space="preserve"> </w:t>
      </w:r>
      <w:r w:rsidR="00256041" w:rsidRPr="003D7DC7">
        <w:rPr>
          <w:rFonts w:asciiTheme="minorHAnsi" w:eastAsia="Times New Roman" w:hAnsiTheme="minorHAnsi" w:cstheme="minorHAnsi"/>
          <w:b/>
          <w:bCs/>
          <w:sz w:val="32"/>
          <w:szCs w:val="32"/>
        </w:rPr>
        <w:tab/>
      </w:r>
      <w:r w:rsidR="006C73B5" w:rsidRPr="003D7DC7">
        <w:rPr>
          <w:rFonts w:asciiTheme="minorHAnsi" w:eastAsia="Times New Roman" w:hAnsiTheme="minorHAnsi" w:cstheme="minorHAnsi"/>
          <w:b/>
          <w:bCs/>
          <w:sz w:val="32"/>
          <w:szCs w:val="32"/>
        </w:rPr>
        <w:t>Psychological Abuse</w:t>
      </w:r>
    </w:p>
    <w:p w14:paraId="43225D08" w14:textId="77777777" w:rsidR="006C73B5" w:rsidRPr="003D7DC7" w:rsidRDefault="006C73B5" w:rsidP="006C73B5">
      <w:pPr>
        <w:autoSpaceDE w:val="0"/>
        <w:autoSpaceDN w:val="0"/>
        <w:adjustRightInd w:val="0"/>
        <w:rPr>
          <w:rFonts w:asciiTheme="minorHAnsi" w:eastAsia="Times New Roman" w:hAnsiTheme="minorHAnsi" w:cstheme="minorHAnsi"/>
          <w:b/>
          <w:bCs/>
          <w:sz w:val="24"/>
          <w:szCs w:val="24"/>
        </w:rPr>
      </w:pPr>
      <w:r w:rsidRPr="003D7DC7">
        <w:rPr>
          <w:rFonts w:asciiTheme="minorHAnsi" w:eastAsia="Times New Roman" w:hAnsiTheme="minorHAnsi" w:cstheme="minorHAnsi"/>
          <w:b/>
          <w:bCs/>
          <w:sz w:val="24"/>
          <w:szCs w:val="24"/>
        </w:rPr>
        <w:t>Psychological abuse is behaviour that aims to cause emotional or mental harm. It may not hurt a physical body but can be just as painful and distressing in other ways. When someone deliberately hurts you over and over again it becomes abusive.</w:t>
      </w:r>
    </w:p>
    <w:p w14:paraId="1857D06E" w14:textId="77777777" w:rsidR="006C73B5" w:rsidRPr="003D7DC7" w:rsidRDefault="006C73B5" w:rsidP="006C73B5">
      <w:pPr>
        <w:autoSpaceDE w:val="0"/>
        <w:autoSpaceDN w:val="0"/>
        <w:adjustRightInd w:val="0"/>
        <w:rPr>
          <w:rFonts w:asciiTheme="minorHAnsi" w:eastAsia="Times New Roman" w:hAnsiTheme="minorHAnsi" w:cstheme="minorHAnsi"/>
          <w:sz w:val="24"/>
          <w:szCs w:val="24"/>
        </w:rPr>
      </w:pPr>
      <w:r w:rsidRPr="003D7DC7">
        <w:rPr>
          <w:rFonts w:asciiTheme="minorHAnsi" w:eastAsia="Times New Roman" w:hAnsiTheme="minorHAnsi" w:cstheme="minorHAnsi"/>
          <w:sz w:val="24"/>
          <w:szCs w:val="24"/>
        </w:rPr>
        <w:t>Psychological abuse often known as emotional abuse, or psychological violence, is a form of abuse characterised by a person subjecting or exposing another person to a behaviour that may result in psychological trauma, including anxiety, chronic depression, or post-traumatic stress disorder (PTSD) amongst other psychological problems.</w:t>
      </w:r>
    </w:p>
    <w:p w14:paraId="7BE3BB3D" w14:textId="77777777" w:rsidR="006C73B5" w:rsidRPr="003D7DC7" w:rsidRDefault="006C73B5" w:rsidP="006C73B5">
      <w:pPr>
        <w:autoSpaceDE w:val="0"/>
        <w:autoSpaceDN w:val="0"/>
        <w:adjustRightInd w:val="0"/>
        <w:rPr>
          <w:rFonts w:asciiTheme="minorHAnsi" w:eastAsia="Times New Roman" w:hAnsiTheme="minorHAnsi" w:cstheme="minorHAnsi"/>
          <w:sz w:val="24"/>
          <w:szCs w:val="24"/>
        </w:rPr>
      </w:pPr>
      <w:r w:rsidRPr="003D7DC7">
        <w:rPr>
          <w:rFonts w:asciiTheme="minorHAnsi" w:eastAsia="Times New Roman" w:hAnsiTheme="minorHAnsi" w:cstheme="minorHAnsi"/>
          <w:sz w:val="24"/>
          <w:szCs w:val="24"/>
        </w:rPr>
        <w:t xml:space="preserve">The main difference between psychological and emotional abuse is </w:t>
      </w:r>
      <w:r w:rsidRPr="003D7DC7">
        <w:rPr>
          <w:rFonts w:asciiTheme="minorHAnsi" w:eastAsia="Times New Roman" w:hAnsiTheme="minorHAnsi" w:cstheme="minorHAnsi"/>
          <w:b/>
          <w:bCs/>
          <w:sz w:val="24"/>
          <w:szCs w:val="24"/>
        </w:rPr>
        <w:t>that Emotional abuse affects what people feel; psychological abuse affects what people think</w:t>
      </w:r>
      <w:r w:rsidRPr="003D7DC7">
        <w:rPr>
          <w:rFonts w:asciiTheme="minorHAnsi" w:eastAsia="Times New Roman" w:hAnsiTheme="minorHAnsi" w:cstheme="minorHAnsi"/>
          <w:sz w:val="24"/>
          <w:szCs w:val="24"/>
        </w:rPr>
        <w:t>. It is the hardest abuse to detect.</w:t>
      </w:r>
    </w:p>
    <w:p w14:paraId="252461F0" w14:textId="789C969D" w:rsidR="006C73B5" w:rsidRPr="003D7DC7" w:rsidRDefault="006C73B5" w:rsidP="00B35FE7">
      <w:pPr>
        <w:spacing w:after="100" w:afterAutospacing="1"/>
        <w:outlineLvl w:val="0"/>
        <w:rPr>
          <w:rFonts w:asciiTheme="minorHAnsi" w:eastAsia="Times New Roman" w:hAnsiTheme="minorHAnsi" w:cstheme="minorHAnsi"/>
          <w:b/>
          <w:bCs/>
          <w:color w:val="002060"/>
          <w:kern w:val="36"/>
          <w:sz w:val="28"/>
          <w:szCs w:val="28"/>
          <w:lang w:eastAsia="en-GB"/>
        </w:rPr>
      </w:pPr>
      <w:r w:rsidRPr="003D7DC7">
        <w:rPr>
          <w:rFonts w:asciiTheme="minorHAnsi" w:eastAsia="Times New Roman" w:hAnsiTheme="minorHAnsi" w:cstheme="minorHAnsi"/>
          <w:b/>
          <w:bCs/>
          <w:color w:val="002060"/>
          <w:kern w:val="36"/>
          <w:sz w:val="28"/>
          <w:szCs w:val="28"/>
          <w:lang w:eastAsia="en-GB"/>
        </w:rPr>
        <w:t>Psychological abuse can include:</w:t>
      </w:r>
    </w:p>
    <w:p w14:paraId="7FCDED6E" w14:textId="77777777" w:rsidR="006C73B5" w:rsidRPr="003D7DC7" w:rsidRDefault="006C73B5" w:rsidP="006C73B5">
      <w:pPr>
        <w:pStyle w:val="ListParagraph"/>
        <w:numPr>
          <w:ilvl w:val="0"/>
          <w:numId w:val="16"/>
        </w:numPr>
        <w:spacing w:after="100" w:afterAutospacing="1"/>
        <w:outlineLvl w:val="0"/>
        <w:rPr>
          <w:rFonts w:asciiTheme="minorHAnsi" w:eastAsia="Times New Roman" w:hAnsiTheme="minorHAnsi" w:cstheme="minorHAnsi"/>
          <w:color w:val="002060"/>
          <w:kern w:val="36"/>
          <w:sz w:val="24"/>
          <w:szCs w:val="24"/>
          <w:lang w:eastAsia="en-GB"/>
        </w:rPr>
      </w:pPr>
      <w:r w:rsidRPr="003D7DC7">
        <w:rPr>
          <w:rFonts w:asciiTheme="minorHAnsi" w:eastAsia="Times New Roman" w:hAnsiTheme="minorHAnsi" w:cstheme="minorHAnsi"/>
          <w:color w:val="002060"/>
          <w:kern w:val="36"/>
          <w:sz w:val="24"/>
          <w:szCs w:val="24"/>
          <w:lang w:eastAsia="en-GB"/>
        </w:rPr>
        <w:t>Difficulties in school/external organised activities;</w:t>
      </w:r>
    </w:p>
    <w:p w14:paraId="1A1A8C79" w14:textId="77777777" w:rsidR="006C73B5" w:rsidRPr="003D7DC7" w:rsidRDefault="006C73B5" w:rsidP="006C73B5">
      <w:pPr>
        <w:pStyle w:val="ListParagraph"/>
        <w:numPr>
          <w:ilvl w:val="0"/>
          <w:numId w:val="16"/>
        </w:numPr>
        <w:spacing w:after="100" w:afterAutospacing="1"/>
        <w:outlineLvl w:val="0"/>
        <w:rPr>
          <w:rFonts w:asciiTheme="minorHAnsi" w:eastAsia="Times New Roman" w:hAnsiTheme="minorHAnsi" w:cstheme="minorHAnsi"/>
          <w:color w:val="002060"/>
          <w:kern w:val="36"/>
          <w:sz w:val="24"/>
          <w:szCs w:val="24"/>
          <w:lang w:eastAsia="en-GB"/>
        </w:rPr>
      </w:pPr>
      <w:r w:rsidRPr="003D7DC7">
        <w:rPr>
          <w:rFonts w:asciiTheme="minorHAnsi" w:eastAsia="Times New Roman" w:hAnsiTheme="minorHAnsi" w:cstheme="minorHAnsi"/>
          <w:color w:val="002060"/>
          <w:kern w:val="36"/>
          <w:sz w:val="24"/>
          <w:szCs w:val="24"/>
          <w:lang w:eastAsia="en-GB"/>
        </w:rPr>
        <w:t>Trouble sleeping;</w:t>
      </w:r>
    </w:p>
    <w:p w14:paraId="078BCD03" w14:textId="77777777" w:rsidR="006C73B5" w:rsidRPr="003D7DC7" w:rsidRDefault="006C73B5" w:rsidP="006C73B5">
      <w:pPr>
        <w:pStyle w:val="ListParagraph"/>
        <w:numPr>
          <w:ilvl w:val="0"/>
          <w:numId w:val="16"/>
        </w:numPr>
        <w:spacing w:after="100" w:afterAutospacing="1"/>
        <w:outlineLvl w:val="0"/>
        <w:rPr>
          <w:rFonts w:asciiTheme="minorHAnsi" w:eastAsia="Times New Roman" w:hAnsiTheme="minorHAnsi" w:cstheme="minorHAnsi"/>
          <w:color w:val="002060"/>
          <w:kern w:val="36"/>
          <w:sz w:val="24"/>
          <w:szCs w:val="24"/>
          <w:lang w:eastAsia="en-GB"/>
        </w:rPr>
      </w:pPr>
      <w:r w:rsidRPr="003D7DC7">
        <w:rPr>
          <w:rFonts w:asciiTheme="minorHAnsi" w:eastAsia="Times New Roman" w:hAnsiTheme="minorHAnsi" w:cstheme="minorHAnsi"/>
          <w:color w:val="002060"/>
          <w:kern w:val="36"/>
          <w:sz w:val="24"/>
          <w:szCs w:val="24"/>
          <w:lang w:eastAsia="en-GB"/>
        </w:rPr>
        <w:t>Eating disorders such as anorexia or bulimia;</w:t>
      </w:r>
    </w:p>
    <w:p w14:paraId="19449168" w14:textId="77777777" w:rsidR="006C73B5" w:rsidRPr="003D7DC7" w:rsidRDefault="006C73B5" w:rsidP="006C73B5">
      <w:pPr>
        <w:pStyle w:val="ListParagraph"/>
        <w:numPr>
          <w:ilvl w:val="0"/>
          <w:numId w:val="16"/>
        </w:numPr>
        <w:spacing w:after="100" w:afterAutospacing="1"/>
        <w:outlineLvl w:val="0"/>
        <w:rPr>
          <w:rFonts w:asciiTheme="minorHAnsi" w:eastAsia="Times New Roman" w:hAnsiTheme="minorHAnsi" w:cstheme="minorHAnsi"/>
          <w:color w:val="002060"/>
          <w:kern w:val="36"/>
          <w:sz w:val="24"/>
          <w:szCs w:val="24"/>
          <w:lang w:eastAsia="en-GB"/>
        </w:rPr>
      </w:pPr>
      <w:r w:rsidRPr="003D7DC7">
        <w:rPr>
          <w:rFonts w:asciiTheme="minorHAnsi" w:eastAsia="Times New Roman" w:hAnsiTheme="minorHAnsi" w:cstheme="minorHAnsi"/>
          <w:color w:val="002060"/>
          <w:kern w:val="36"/>
          <w:sz w:val="24"/>
          <w:szCs w:val="24"/>
          <w:lang w:eastAsia="en-GB"/>
        </w:rPr>
        <w:t>Mental health issues – depression, anxiety, low self-esteem, difficulty regulating emotions;</w:t>
      </w:r>
    </w:p>
    <w:p w14:paraId="768B07CA" w14:textId="77777777" w:rsidR="006C73B5" w:rsidRPr="003D7DC7" w:rsidRDefault="006C73B5" w:rsidP="006C73B5">
      <w:pPr>
        <w:pStyle w:val="ListParagraph"/>
        <w:numPr>
          <w:ilvl w:val="0"/>
          <w:numId w:val="16"/>
        </w:numPr>
        <w:spacing w:after="100" w:afterAutospacing="1"/>
        <w:outlineLvl w:val="0"/>
        <w:rPr>
          <w:rFonts w:asciiTheme="minorHAnsi" w:eastAsia="Times New Roman" w:hAnsiTheme="minorHAnsi" w:cstheme="minorHAnsi"/>
          <w:color w:val="002060"/>
          <w:kern w:val="36"/>
          <w:sz w:val="24"/>
          <w:szCs w:val="24"/>
          <w:lang w:eastAsia="en-GB"/>
        </w:rPr>
      </w:pPr>
      <w:r w:rsidRPr="003D7DC7">
        <w:rPr>
          <w:rFonts w:asciiTheme="minorHAnsi" w:eastAsia="Times New Roman" w:hAnsiTheme="minorHAnsi" w:cstheme="minorHAnsi"/>
          <w:color w:val="002060"/>
          <w:kern w:val="36"/>
          <w:sz w:val="24"/>
          <w:szCs w:val="24"/>
          <w:lang w:eastAsia="en-GB"/>
        </w:rPr>
        <w:lastRenderedPageBreak/>
        <w:t>Behavioural issues such as aggression, acting out,</w:t>
      </w:r>
    </w:p>
    <w:p w14:paraId="4EB6B563" w14:textId="77777777" w:rsidR="006C73B5" w:rsidRPr="003D7DC7" w:rsidRDefault="006C73B5" w:rsidP="006C73B5">
      <w:pPr>
        <w:pStyle w:val="ListParagraph"/>
        <w:spacing w:after="100" w:afterAutospacing="1"/>
        <w:ind w:left="1521"/>
        <w:outlineLvl w:val="0"/>
        <w:rPr>
          <w:rFonts w:asciiTheme="minorHAnsi" w:eastAsia="Times New Roman" w:hAnsiTheme="minorHAnsi" w:cstheme="minorHAnsi"/>
          <w:color w:val="002060"/>
          <w:kern w:val="36"/>
          <w:sz w:val="24"/>
          <w:szCs w:val="24"/>
          <w:lang w:eastAsia="en-GB"/>
        </w:rPr>
      </w:pPr>
      <w:r w:rsidRPr="003D7DC7">
        <w:rPr>
          <w:rFonts w:asciiTheme="minorHAnsi" w:eastAsia="Times New Roman" w:hAnsiTheme="minorHAnsi" w:cstheme="minorHAnsi"/>
          <w:color w:val="002060"/>
          <w:kern w:val="36"/>
          <w:sz w:val="24"/>
          <w:szCs w:val="24"/>
          <w:lang w:eastAsia="en-GB"/>
        </w:rPr>
        <w:t>Lying or trying hard to please;</w:t>
      </w:r>
    </w:p>
    <w:p w14:paraId="52596B1C" w14:textId="77777777" w:rsidR="006C73B5" w:rsidRPr="003D7DC7" w:rsidRDefault="006C73B5" w:rsidP="006C73B5">
      <w:pPr>
        <w:pStyle w:val="ListParagraph"/>
        <w:numPr>
          <w:ilvl w:val="0"/>
          <w:numId w:val="16"/>
        </w:numPr>
        <w:spacing w:after="100" w:afterAutospacing="1"/>
        <w:outlineLvl w:val="0"/>
        <w:rPr>
          <w:rFonts w:asciiTheme="minorHAnsi" w:eastAsia="Times New Roman" w:hAnsiTheme="minorHAnsi" w:cstheme="minorHAnsi"/>
          <w:color w:val="002060"/>
          <w:kern w:val="36"/>
          <w:sz w:val="24"/>
          <w:szCs w:val="24"/>
          <w:lang w:eastAsia="en-GB"/>
        </w:rPr>
      </w:pPr>
      <w:r w:rsidRPr="003D7DC7">
        <w:rPr>
          <w:rFonts w:asciiTheme="minorHAnsi" w:eastAsia="Times New Roman" w:hAnsiTheme="minorHAnsi" w:cstheme="minorHAnsi"/>
          <w:color w:val="002060"/>
          <w:kern w:val="36"/>
          <w:sz w:val="24"/>
          <w:szCs w:val="24"/>
          <w:lang w:eastAsia="en-GB"/>
        </w:rPr>
        <w:t>Physical health issues, including aches, pains and gastrointestinal issues;</w:t>
      </w:r>
    </w:p>
    <w:p w14:paraId="4B6EEA56" w14:textId="77777777" w:rsidR="006C73B5" w:rsidRPr="003D7DC7" w:rsidRDefault="006C73B5" w:rsidP="006C73B5">
      <w:pPr>
        <w:pStyle w:val="ListParagraph"/>
        <w:numPr>
          <w:ilvl w:val="0"/>
          <w:numId w:val="16"/>
        </w:numPr>
        <w:spacing w:after="100" w:afterAutospacing="1"/>
        <w:outlineLvl w:val="0"/>
        <w:rPr>
          <w:rFonts w:asciiTheme="minorHAnsi" w:eastAsia="Times New Roman" w:hAnsiTheme="minorHAnsi" w:cstheme="minorHAnsi"/>
          <w:color w:val="002060"/>
          <w:kern w:val="36"/>
          <w:sz w:val="24"/>
          <w:szCs w:val="24"/>
          <w:lang w:eastAsia="en-GB"/>
        </w:rPr>
      </w:pPr>
      <w:r w:rsidRPr="003D7DC7">
        <w:rPr>
          <w:rFonts w:asciiTheme="minorHAnsi" w:eastAsia="Times New Roman" w:hAnsiTheme="minorHAnsi" w:cstheme="minorHAnsi"/>
          <w:color w:val="002060"/>
          <w:kern w:val="36"/>
          <w:sz w:val="24"/>
          <w:szCs w:val="24"/>
          <w:lang w:eastAsia="en-GB"/>
        </w:rPr>
        <w:t>Tendency to engage in risky behaviours or use substances at an early age.</w:t>
      </w:r>
    </w:p>
    <w:p w14:paraId="7920C4EC" w14:textId="77777777" w:rsidR="006C73B5" w:rsidRPr="003D7DC7" w:rsidRDefault="006C73B5" w:rsidP="006C73B5">
      <w:pPr>
        <w:pStyle w:val="ListParagraph"/>
        <w:spacing w:after="100" w:afterAutospacing="1"/>
        <w:ind w:left="1521"/>
        <w:outlineLvl w:val="0"/>
        <w:rPr>
          <w:rFonts w:asciiTheme="minorHAnsi" w:eastAsia="Times New Roman" w:hAnsiTheme="minorHAnsi" w:cstheme="minorHAnsi"/>
          <w:b/>
          <w:bCs/>
          <w:color w:val="002060"/>
          <w:kern w:val="36"/>
          <w:sz w:val="28"/>
          <w:szCs w:val="28"/>
          <w:lang w:eastAsia="en-GB"/>
        </w:rPr>
      </w:pPr>
    </w:p>
    <w:p w14:paraId="792F9036" w14:textId="77777777" w:rsidR="006C73B5" w:rsidRPr="003D7DC7" w:rsidRDefault="006C73B5" w:rsidP="003E4B1F">
      <w:pPr>
        <w:spacing w:after="100" w:afterAutospacing="1"/>
        <w:outlineLvl w:val="0"/>
        <w:rPr>
          <w:rFonts w:asciiTheme="minorHAnsi" w:eastAsia="Times New Roman" w:hAnsiTheme="minorHAnsi" w:cstheme="minorHAnsi"/>
          <w:b/>
          <w:bCs/>
          <w:color w:val="002060"/>
          <w:kern w:val="36"/>
          <w:sz w:val="28"/>
          <w:szCs w:val="28"/>
          <w:lang w:eastAsia="en-GB"/>
        </w:rPr>
      </w:pPr>
      <w:r w:rsidRPr="003D7DC7">
        <w:rPr>
          <w:rFonts w:asciiTheme="minorHAnsi" w:eastAsia="Times New Roman" w:hAnsiTheme="minorHAnsi" w:cstheme="minorHAnsi"/>
          <w:b/>
          <w:bCs/>
          <w:color w:val="002060"/>
          <w:kern w:val="36"/>
          <w:sz w:val="28"/>
          <w:szCs w:val="28"/>
          <w:lang w:eastAsia="en-GB"/>
        </w:rPr>
        <w:t>Possible Signs and Indicators</w:t>
      </w:r>
    </w:p>
    <w:p w14:paraId="30BC58D6" w14:textId="77777777" w:rsidR="006C73B5" w:rsidRPr="003D7DC7" w:rsidRDefault="006C73B5" w:rsidP="006C73B5">
      <w:pPr>
        <w:pStyle w:val="ListParagraph"/>
        <w:numPr>
          <w:ilvl w:val="0"/>
          <w:numId w:val="15"/>
        </w:numPr>
        <w:spacing w:after="100" w:afterAutospacing="1"/>
        <w:outlineLvl w:val="0"/>
        <w:rPr>
          <w:rFonts w:asciiTheme="minorHAnsi" w:eastAsia="Times New Roman" w:hAnsiTheme="minorHAnsi" w:cstheme="minorHAnsi"/>
          <w:color w:val="002060"/>
          <w:kern w:val="36"/>
          <w:sz w:val="28"/>
          <w:szCs w:val="28"/>
          <w:lang w:eastAsia="en-GB"/>
        </w:rPr>
      </w:pPr>
      <w:r w:rsidRPr="003D7DC7">
        <w:rPr>
          <w:rFonts w:asciiTheme="minorHAnsi" w:eastAsia="Times New Roman" w:hAnsiTheme="minorHAnsi" w:cstheme="minorHAnsi"/>
          <w:color w:val="002060"/>
          <w:kern w:val="36"/>
          <w:sz w:val="28"/>
          <w:szCs w:val="28"/>
          <w:lang w:eastAsia="en-GB"/>
        </w:rPr>
        <w:t>Helplessness</w:t>
      </w:r>
    </w:p>
    <w:p w14:paraId="44A8CEE7" w14:textId="77777777" w:rsidR="006C73B5" w:rsidRPr="003D7DC7" w:rsidRDefault="006C73B5" w:rsidP="006C73B5">
      <w:pPr>
        <w:pStyle w:val="ListParagraph"/>
        <w:numPr>
          <w:ilvl w:val="0"/>
          <w:numId w:val="15"/>
        </w:numPr>
        <w:spacing w:after="100" w:afterAutospacing="1"/>
        <w:outlineLvl w:val="0"/>
        <w:rPr>
          <w:rFonts w:asciiTheme="minorHAnsi" w:eastAsia="Times New Roman" w:hAnsiTheme="minorHAnsi" w:cstheme="minorHAnsi"/>
          <w:color w:val="002060"/>
          <w:kern w:val="36"/>
          <w:sz w:val="28"/>
          <w:szCs w:val="28"/>
          <w:lang w:eastAsia="en-GB"/>
        </w:rPr>
      </w:pPr>
      <w:r w:rsidRPr="003D7DC7">
        <w:rPr>
          <w:rFonts w:asciiTheme="minorHAnsi" w:eastAsia="Times New Roman" w:hAnsiTheme="minorHAnsi" w:cstheme="minorHAnsi"/>
          <w:color w:val="002060"/>
          <w:kern w:val="36"/>
          <w:sz w:val="28"/>
          <w:szCs w:val="28"/>
          <w:lang w:eastAsia="en-GB"/>
        </w:rPr>
        <w:t>Hesitation to talk openly</w:t>
      </w:r>
    </w:p>
    <w:p w14:paraId="1B16407F" w14:textId="77777777" w:rsidR="006C73B5" w:rsidRPr="003D7DC7" w:rsidRDefault="006C73B5" w:rsidP="006C73B5">
      <w:pPr>
        <w:pStyle w:val="ListParagraph"/>
        <w:numPr>
          <w:ilvl w:val="0"/>
          <w:numId w:val="15"/>
        </w:numPr>
        <w:spacing w:after="100" w:afterAutospacing="1"/>
        <w:outlineLvl w:val="0"/>
        <w:rPr>
          <w:rFonts w:asciiTheme="minorHAnsi" w:eastAsia="Times New Roman" w:hAnsiTheme="minorHAnsi" w:cstheme="minorHAnsi"/>
          <w:color w:val="002060"/>
          <w:kern w:val="36"/>
          <w:sz w:val="28"/>
          <w:szCs w:val="28"/>
          <w:lang w:eastAsia="en-GB"/>
        </w:rPr>
      </w:pPr>
      <w:r w:rsidRPr="003D7DC7">
        <w:rPr>
          <w:rFonts w:asciiTheme="minorHAnsi" w:eastAsia="Times New Roman" w:hAnsiTheme="minorHAnsi" w:cstheme="minorHAnsi"/>
          <w:color w:val="002060"/>
          <w:kern w:val="36"/>
          <w:sz w:val="28"/>
          <w:szCs w:val="28"/>
          <w:lang w:eastAsia="en-GB"/>
        </w:rPr>
        <w:t>Implausible stories</w:t>
      </w:r>
    </w:p>
    <w:p w14:paraId="3FB5140A" w14:textId="77777777" w:rsidR="006C73B5" w:rsidRPr="003D7DC7" w:rsidRDefault="006C73B5" w:rsidP="006C73B5">
      <w:pPr>
        <w:pStyle w:val="ListParagraph"/>
        <w:numPr>
          <w:ilvl w:val="0"/>
          <w:numId w:val="15"/>
        </w:numPr>
        <w:spacing w:after="100" w:afterAutospacing="1"/>
        <w:outlineLvl w:val="0"/>
        <w:rPr>
          <w:rFonts w:asciiTheme="minorHAnsi" w:eastAsia="Times New Roman" w:hAnsiTheme="minorHAnsi" w:cstheme="minorHAnsi"/>
          <w:color w:val="002060"/>
          <w:kern w:val="36"/>
          <w:sz w:val="28"/>
          <w:szCs w:val="28"/>
          <w:lang w:eastAsia="en-GB"/>
        </w:rPr>
      </w:pPr>
      <w:r w:rsidRPr="003D7DC7">
        <w:rPr>
          <w:rFonts w:asciiTheme="minorHAnsi" w:eastAsia="Times New Roman" w:hAnsiTheme="minorHAnsi" w:cstheme="minorHAnsi"/>
          <w:color w:val="002060"/>
          <w:kern w:val="36"/>
          <w:sz w:val="28"/>
          <w:szCs w:val="28"/>
          <w:lang w:eastAsia="en-GB"/>
        </w:rPr>
        <w:t>Confusion or disorientation</w:t>
      </w:r>
    </w:p>
    <w:p w14:paraId="20CE9D8D" w14:textId="77777777" w:rsidR="006C73B5" w:rsidRPr="003D7DC7" w:rsidRDefault="006C73B5" w:rsidP="006C73B5">
      <w:pPr>
        <w:pStyle w:val="ListParagraph"/>
        <w:numPr>
          <w:ilvl w:val="0"/>
          <w:numId w:val="15"/>
        </w:numPr>
        <w:spacing w:after="100" w:afterAutospacing="1"/>
        <w:outlineLvl w:val="0"/>
        <w:rPr>
          <w:rFonts w:asciiTheme="minorHAnsi" w:eastAsia="Times New Roman" w:hAnsiTheme="minorHAnsi" w:cstheme="minorHAnsi"/>
          <w:color w:val="002060"/>
          <w:kern w:val="36"/>
          <w:sz w:val="28"/>
          <w:szCs w:val="28"/>
          <w:lang w:eastAsia="en-GB"/>
        </w:rPr>
      </w:pPr>
      <w:r w:rsidRPr="003D7DC7">
        <w:rPr>
          <w:rFonts w:asciiTheme="minorHAnsi" w:eastAsia="Times New Roman" w:hAnsiTheme="minorHAnsi" w:cstheme="minorHAnsi"/>
          <w:color w:val="002060"/>
          <w:kern w:val="36"/>
          <w:sz w:val="28"/>
          <w:szCs w:val="28"/>
          <w:lang w:eastAsia="en-GB"/>
        </w:rPr>
        <w:t>Anger without apparent cause</w:t>
      </w:r>
    </w:p>
    <w:p w14:paraId="317EDC80" w14:textId="77777777" w:rsidR="006C73B5" w:rsidRPr="003D7DC7" w:rsidRDefault="006C73B5" w:rsidP="006C73B5">
      <w:pPr>
        <w:pStyle w:val="ListParagraph"/>
        <w:numPr>
          <w:ilvl w:val="0"/>
          <w:numId w:val="15"/>
        </w:numPr>
        <w:spacing w:after="100" w:afterAutospacing="1"/>
        <w:outlineLvl w:val="0"/>
        <w:rPr>
          <w:rFonts w:asciiTheme="minorHAnsi" w:eastAsia="Times New Roman" w:hAnsiTheme="minorHAnsi" w:cstheme="minorHAnsi"/>
          <w:color w:val="002060"/>
          <w:kern w:val="36"/>
          <w:sz w:val="28"/>
          <w:szCs w:val="28"/>
          <w:lang w:eastAsia="en-GB"/>
        </w:rPr>
      </w:pPr>
      <w:r w:rsidRPr="003D7DC7">
        <w:rPr>
          <w:rFonts w:asciiTheme="minorHAnsi" w:eastAsia="Times New Roman" w:hAnsiTheme="minorHAnsi" w:cstheme="minorHAnsi"/>
          <w:color w:val="002060"/>
          <w:kern w:val="36"/>
          <w:sz w:val="28"/>
          <w:szCs w:val="28"/>
          <w:lang w:eastAsia="en-GB"/>
        </w:rPr>
        <w:t>Sudden change in behaviour</w:t>
      </w:r>
    </w:p>
    <w:p w14:paraId="6ADDEFC4" w14:textId="77777777" w:rsidR="006C73B5" w:rsidRPr="003D7DC7" w:rsidRDefault="006C73B5" w:rsidP="006C73B5">
      <w:pPr>
        <w:pStyle w:val="ListParagraph"/>
        <w:numPr>
          <w:ilvl w:val="0"/>
          <w:numId w:val="15"/>
        </w:numPr>
        <w:spacing w:after="100" w:afterAutospacing="1"/>
        <w:outlineLvl w:val="0"/>
        <w:rPr>
          <w:rFonts w:asciiTheme="minorHAnsi" w:eastAsia="Times New Roman" w:hAnsiTheme="minorHAnsi" w:cstheme="minorHAnsi"/>
          <w:color w:val="002060"/>
          <w:kern w:val="36"/>
          <w:sz w:val="28"/>
          <w:szCs w:val="28"/>
          <w:lang w:eastAsia="en-GB"/>
        </w:rPr>
      </w:pPr>
      <w:r w:rsidRPr="003D7DC7">
        <w:rPr>
          <w:rFonts w:asciiTheme="minorHAnsi" w:eastAsia="Times New Roman" w:hAnsiTheme="minorHAnsi" w:cstheme="minorHAnsi"/>
          <w:color w:val="002060"/>
          <w:kern w:val="36"/>
          <w:sz w:val="28"/>
          <w:szCs w:val="28"/>
          <w:lang w:eastAsia="en-GB"/>
        </w:rPr>
        <w:t>Emotionally upset or agitated</w:t>
      </w:r>
    </w:p>
    <w:p w14:paraId="5F44272A" w14:textId="2A2A3581" w:rsidR="006C73B5" w:rsidRPr="003D7DC7" w:rsidRDefault="006C73B5" w:rsidP="006C73B5">
      <w:pPr>
        <w:pStyle w:val="ListParagraph"/>
        <w:numPr>
          <w:ilvl w:val="0"/>
          <w:numId w:val="15"/>
        </w:numPr>
        <w:spacing w:after="100" w:afterAutospacing="1"/>
        <w:outlineLvl w:val="0"/>
        <w:rPr>
          <w:rFonts w:asciiTheme="minorHAnsi" w:eastAsia="Times New Roman" w:hAnsiTheme="minorHAnsi" w:cstheme="minorHAnsi"/>
          <w:color w:val="002060"/>
          <w:kern w:val="36"/>
          <w:sz w:val="28"/>
          <w:szCs w:val="28"/>
          <w:lang w:eastAsia="en-GB"/>
        </w:rPr>
      </w:pPr>
      <w:r w:rsidRPr="003D7DC7">
        <w:rPr>
          <w:rFonts w:asciiTheme="minorHAnsi" w:eastAsia="Times New Roman" w:hAnsiTheme="minorHAnsi" w:cstheme="minorHAnsi"/>
          <w:color w:val="002060"/>
          <w:kern w:val="36"/>
          <w:sz w:val="28"/>
          <w:szCs w:val="28"/>
          <w:lang w:eastAsia="en-GB"/>
        </w:rPr>
        <w:t>Unusual behaviour (sucking, biting or rockin</w:t>
      </w:r>
      <w:r w:rsidR="003E4B1F" w:rsidRPr="003D7DC7">
        <w:rPr>
          <w:rFonts w:asciiTheme="minorHAnsi" w:eastAsia="Times New Roman" w:hAnsiTheme="minorHAnsi" w:cstheme="minorHAnsi"/>
          <w:color w:val="002060"/>
          <w:kern w:val="36"/>
          <w:sz w:val="28"/>
          <w:szCs w:val="28"/>
          <w:lang w:eastAsia="en-GB"/>
        </w:rPr>
        <w:t>g)</w:t>
      </w:r>
      <w:r w:rsidR="00F419A9" w:rsidRPr="003D7DC7">
        <w:rPr>
          <w:rFonts w:asciiTheme="minorHAnsi" w:eastAsia="Times New Roman" w:hAnsiTheme="minorHAnsi" w:cstheme="minorHAnsi"/>
          <w:color w:val="002060"/>
          <w:kern w:val="36"/>
          <w:sz w:val="28"/>
          <w:szCs w:val="28"/>
          <w:lang w:eastAsia="en-GB"/>
        </w:rPr>
        <w:t>.</w:t>
      </w:r>
    </w:p>
    <w:p w14:paraId="0BF3FDF0" w14:textId="77777777" w:rsidR="00F419A9" w:rsidRPr="003D7DC7" w:rsidRDefault="00F419A9" w:rsidP="00F419A9">
      <w:pPr>
        <w:pStyle w:val="ListParagraph"/>
        <w:spacing w:after="100" w:afterAutospacing="1"/>
        <w:outlineLvl w:val="0"/>
        <w:rPr>
          <w:rFonts w:asciiTheme="minorHAnsi" w:eastAsia="Times New Roman" w:hAnsiTheme="minorHAnsi" w:cstheme="minorHAnsi"/>
          <w:color w:val="002060"/>
          <w:kern w:val="36"/>
          <w:sz w:val="28"/>
          <w:szCs w:val="28"/>
          <w:lang w:eastAsia="en-GB"/>
        </w:rPr>
      </w:pPr>
    </w:p>
    <w:p w14:paraId="549F64ED" w14:textId="1527766B" w:rsidR="006C73B5" w:rsidRPr="003D7DC7" w:rsidRDefault="00256041" w:rsidP="00F419A9">
      <w:pPr>
        <w:spacing w:after="100" w:afterAutospacing="1"/>
        <w:outlineLvl w:val="0"/>
        <w:rPr>
          <w:rFonts w:asciiTheme="minorHAnsi" w:eastAsia="Times New Roman" w:hAnsiTheme="minorHAnsi" w:cstheme="minorHAnsi"/>
          <w:b/>
          <w:bCs/>
          <w:color w:val="002060"/>
          <w:kern w:val="36"/>
          <w:sz w:val="32"/>
          <w:szCs w:val="32"/>
          <w:lang w:eastAsia="en-GB"/>
        </w:rPr>
      </w:pPr>
      <w:r w:rsidRPr="003D7DC7">
        <w:rPr>
          <w:rFonts w:asciiTheme="minorHAnsi" w:eastAsia="Times New Roman" w:hAnsiTheme="minorHAnsi" w:cstheme="minorHAnsi"/>
          <w:b/>
          <w:bCs/>
          <w:color w:val="002060"/>
          <w:kern w:val="36"/>
          <w:sz w:val="32"/>
          <w:szCs w:val="32"/>
          <w:lang w:eastAsia="en-GB"/>
        </w:rPr>
        <w:t>2.2.2</w:t>
      </w:r>
      <w:r w:rsidRPr="003D7DC7">
        <w:rPr>
          <w:rFonts w:asciiTheme="minorHAnsi" w:eastAsia="Times New Roman" w:hAnsiTheme="minorHAnsi" w:cstheme="minorHAnsi"/>
          <w:b/>
          <w:bCs/>
          <w:color w:val="002060"/>
          <w:kern w:val="36"/>
          <w:sz w:val="32"/>
          <w:szCs w:val="32"/>
          <w:lang w:eastAsia="en-GB"/>
        </w:rPr>
        <w:tab/>
      </w:r>
      <w:r w:rsidRPr="003D7DC7">
        <w:rPr>
          <w:rFonts w:asciiTheme="minorHAnsi" w:eastAsia="Times New Roman" w:hAnsiTheme="minorHAnsi" w:cstheme="minorHAnsi"/>
          <w:b/>
          <w:bCs/>
          <w:color w:val="002060"/>
          <w:kern w:val="36"/>
          <w:sz w:val="32"/>
          <w:szCs w:val="32"/>
          <w:lang w:eastAsia="en-GB"/>
        </w:rPr>
        <w:tab/>
      </w:r>
      <w:r w:rsidR="006C73B5" w:rsidRPr="003D7DC7">
        <w:rPr>
          <w:rFonts w:asciiTheme="minorHAnsi" w:eastAsia="Times New Roman" w:hAnsiTheme="minorHAnsi" w:cstheme="minorHAnsi"/>
          <w:b/>
          <w:bCs/>
          <w:color w:val="002060"/>
          <w:kern w:val="36"/>
          <w:sz w:val="32"/>
          <w:szCs w:val="32"/>
          <w:lang w:eastAsia="en-GB"/>
        </w:rPr>
        <w:t>Intimate Partner Abuse</w:t>
      </w:r>
      <w:r w:rsidR="00253D16" w:rsidRPr="003D7DC7">
        <w:rPr>
          <w:rFonts w:asciiTheme="minorHAnsi" w:eastAsia="Times New Roman" w:hAnsiTheme="minorHAnsi" w:cstheme="minorHAnsi"/>
          <w:b/>
          <w:bCs/>
          <w:color w:val="002060"/>
          <w:kern w:val="36"/>
          <w:sz w:val="32"/>
          <w:szCs w:val="32"/>
          <w:lang w:eastAsia="en-GB"/>
        </w:rPr>
        <w:t xml:space="preserve"> (Adults)</w:t>
      </w:r>
    </w:p>
    <w:p w14:paraId="01EFBCCE" w14:textId="77777777" w:rsidR="006C73B5" w:rsidRPr="003D7DC7" w:rsidRDefault="006C73B5" w:rsidP="006C73B5">
      <w:pPr>
        <w:spacing w:after="100" w:afterAutospacing="1"/>
        <w:outlineLvl w:val="0"/>
        <w:rPr>
          <w:rFonts w:asciiTheme="minorHAnsi" w:eastAsia="Times New Roman" w:hAnsiTheme="minorHAnsi" w:cstheme="minorHAnsi"/>
          <w:color w:val="002060"/>
          <w:kern w:val="36"/>
          <w:sz w:val="24"/>
          <w:szCs w:val="24"/>
          <w:lang w:eastAsia="en-GB"/>
        </w:rPr>
      </w:pPr>
      <w:r w:rsidRPr="003D7DC7">
        <w:rPr>
          <w:rFonts w:asciiTheme="minorHAnsi" w:eastAsia="Times New Roman" w:hAnsiTheme="minorHAnsi" w:cstheme="minorHAnsi"/>
          <w:b/>
          <w:bCs/>
          <w:color w:val="002060"/>
          <w:kern w:val="36"/>
          <w:sz w:val="24"/>
          <w:szCs w:val="24"/>
          <w:lang w:eastAsia="en-GB"/>
        </w:rPr>
        <w:t>Psychological aggression</w:t>
      </w:r>
      <w:r w:rsidRPr="003D7DC7">
        <w:rPr>
          <w:rFonts w:asciiTheme="minorHAnsi" w:eastAsia="Times New Roman" w:hAnsiTheme="minorHAnsi" w:cstheme="minorHAnsi"/>
          <w:color w:val="002060"/>
          <w:kern w:val="36"/>
          <w:sz w:val="24"/>
          <w:szCs w:val="24"/>
          <w:lang w:eastAsia="en-GB"/>
        </w:rPr>
        <w:t xml:space="preserve">  from an intimate partner can be evidenced in some of the following ways:</w:t>
      </w:r>
    </w:p>
    <w:p w14:paraId="652AE31B" w14:textId="77777777" w:rsidR="006C73B5" w:rsidRPr="003D7DC7" w:rsidRDefault="006C73B5" w:rsidP="00253D16">
      <w:pPr>
        <w:pStyle w:val="NoSpacing"/>
        <w:numPr>
          <w:ilvl w:val="0"/>
          <w:numId w:val="33"/>
        </w:numPr>
        <w:rPr>
          <w:lang w:eastAsia="en-GB"/>
        </w:rPr>
      </w:pPr>
      <w:r w:rsidRPr="003D7DC7">
        <w:rPr>
          <w:lang w:eastAsia="en-GB"/>
        </w:rPr>
        <w:t>Wanting to know what you’re doing, where you are and who you’re with at all times;</w:t>
      </w:r>
    </w:p>
    <w:p w14:paraId="39576C76" w14:textId="77777777" w:rsidR="006C73B5" w:rsidRPr="003D7DC7" w:rsidRDefault="006C73B5" w:rsidP="00253D16">
      <w:pPr>
        <w:pStyle w:val="NoSpacing"/>
        <w:rPr>
          <w:lang w:eastAsia="en-GB"/>
        </w:rPr>
      </w:pPr>
    </w:p>
    <w:p w14:paraId="69E8B9B1" w14:textId="77777777" w:rsidR="006C73B5" w:rsidRPr="003D7DC7" w:rsidRDefault="006C73B5" w:rsidP="00253D16">
      <w:pPr>
        <w:pStyle w:val="NoSpacing"/>
        <w:numPr>
          <w:ilvl w:val="0"/>
          <w:numId w:val="33"/>
        </w:numPr>
        <w:rPr>
          <w:lang w:eastAsia="en-GB"/>
        </w:rPr>
      </w:pPr>
      <w:r w:rsidRPr="003D7DC7">
        <w:rPr>
          <w:lang w:eastAsia="en-GB"/>
        </w:rPr>
        <w:t>Expecting you to be in constant contact or checking up on your whereabouts;</w:t>
      </w:r>
    </w:p>
    <w:p w14:paraId="20289870" w14:textId="77777777" w:rsidR="006C73B5" w:rsidRPr="003D7DC7" w:rsidRDefault="006C73B5" w:rsidP="00253D16">
      <w:pPr>
        <w:pStyle w:val="NoSpacing"/>
        <w:rPr>
          <w:lang w:eastAsia="en-GB"/>
        </w:rPr>
      </w:pPr>
    </w:p>
    <w:p w14:paraId="506CD20F" w14:textId="77777777" w:rsidR="006C73B5" w:rsidRPr="003D7DC7" w:rsidRDefault="006C73B5" w:rsidP="00253D16">
      <w:pPr>
        <w:pStyle w:val="NoSpacing"/>
        <w:numPr>
          <w:ilvl w:val="0"/>
          <w:numId w:val="33"/>
        </w:numPr>
        <w:rPr>
          <w:lang w:eastAsia="en-GB"/>
        </w:rPr>
      </w:pPr>
      <w:r w:rsidRPr="003D7DC7">
        <w:rPr>
          <w:lang w:eastAsia="en-GB"/>
        </w:rPr>
        <w:t>Wanting passwords for your phone, emails and social media to track your digital activity;</w:t>
      </w:r>
    </w:p>
    <w:p w14:paraId="79C36D53" w14:textId="77777777" w:rsidR="006C73B5" w:rsidRPr="003D7DC7" w:rsidRDefault="006C73B5" w:rsidP="00253D16">
      <w:pPr>
        <w:pStyle w:val="NoSpacing"/>
        <w:rPr>
          <w:lang w:eastAsia="en-GB"/>
        </w:rPr>
      </w:pPr>
    </w:p>
    <w:p w14:paraId="59460E39" w14:textId="77777777" w:rsidR="006C73B5" w:rsidRPr="003D7DC7" w:rsidRDefault="006C73B5" w:rsidP="00253D16">
      <w:pPr>
        <w:pStyle w:val="NoSpacing"/>
        <w:numPr>
          <w:ilvl w:val="0"/>
          <w:numId w:val="33"/>
        </w:numPr>
        <w:rPr>
          <w:lang w:eastAsia="en-GB"/>
        </w:rPr>
      </w:pPr>
      <w:r w:rsidRPr="003D7DC7">
        <w:rPr>
          <w:lang w:eastAsia="en-GB"/>
        </w:rPr>
        <w:t>Monitoring your spending habits and controlling your finances;</w:t>
      </w:r>
    </w:p>
    <w:p w14:paraId="6F9C9152" w14:textId="77777777" w:rsidR="006C73B5" w:rsidRPr="003D7DC7" w:rsidRDefault="006C73B5" w:rsidP="00253D16">
      <w:pPr>
        <w:pStyle w:val="NoSpacing"/>
        <w:rPr>
          <w:lang w:eastAsia="en-GB"/>
        </w:rPr>
      </w:pPr>
    </w:p>
    <w:p w14:paraId="647FF737" w14:textId="77777777" w:rsidR="006C73B5" w:rsidRPr="003D7DC7" w:rsidRDefault="006C73B5" w:rsidP="00253D16">
      <w:pPr>
        <w:pStyle w:val="NoSpacing"/>
        <w:numPr>
          <w:ilvl w:val="0"/>
          <w:numId w:val="33"/>
        </w:numPr>
        <w:rPr>
          <w:lang w:eastAsia="en-GB"/>
        </w:rPr>
      </w:pPr>
      <w:r w:rsidRPr="003D7DC7">
        <w:rPr>
          <w:lang w:eastAsia="en-GB"/>
        </w:rPr>
        <w:t>Getting jealous and frequently accusing you of cheating on them;</w:t>
      </w:r>
    </w:p>
    <w:p w14:paraId="1C3BDF8F" w14:textId="77777777" w:rsidR="006C73B5" w:rsidRPr="003D7DC7" w:rsidRDefault="006C73B5" w:rsidP="00253D16">
      <w:pPr>
        <w:pStyle w:val="NoSpacing"/>
        <w:rPr>
          <w:lang w:eastAsia="en-GB"/>
        </w:rPr>
      </w:pPr>
    </w:p>
    <w:p w14:paraId="3FFC3DFA" w14:textId="77777777" w:rsidR="006C73B5" w:rsidRPr="003D7DC7" w:rsidRDefault="006C73B5" w:rsidP="00253D16">
      <w:pPr>
        <w:pStyle w:val="NoSpacing"/>
        <w:numPr>
          <w:ilvl w:val="0"/>
          <w:numId w:val="33"/>
        </w:numPr>
        <w:rPr>
          <w:lang w:eastAsia="en-GB"/>
        </w:rPr>
      </w:pPr>
      <w:r w:rsidRPr="003D7DC7">
        <w:rPr>
          <w:lang w:eastAsia="en-GB"/>
        </w:rPr>
        <w:t>Making decisions on your behalf – what you wear, eat often without consulting you;</w:t>
      </w:r>
    </w:p>
    <w:p w14:paraId="4AE26F2B" w14:textId="77777777" w:rsidR="006C73B5" w:rsidRPr="003D7DC7" w:rsidRDefault="006C73B5" w:rsidP="00253D16">
      <w:pPr>
        <w:pStyle w:val="NoSpacing"/>
        <w:rPr>
          <w:lang w:eastAsia="en-GB"/>
        </w:rPr>
      </w:pPr>
    </w:p>
    <w:p w14:paraId="6BCFAC2B" w14:textId="77777777" w:rsidR="006C73B5" w:rsidRPr="003D7DC7" w:rsidRDefault="006C73B5" w:rsidP="00253D16">
      <w:pPr>
        <w:pStyle w:val="NoSpacing"/>
        <w:numPr>
          <w:ilvl w:val="0"/>
          <w:numId w:val="33"/>
        </w:numPr>
        <w:rPr>
          <w:lang w:eastAsia="en-GB"/>
        </w:rPr>
      </w:pPr>
      <w:r w:rsidRPr="003D7DC7">
        <w:rPr>
          <w:lang w:eastAsia="en-GB"/>
        </w:rPr>
        <w:t>Trying to keep you from meeting your friends and family.</w:t>
      </w:r>
    </w:p>
    <w:p w14:paraId="0EAAE49A" w14:textId="77777777" w:rsidR="004179A0" w:rsidRPr="003D7DC7" w:rsidRDefault="004179A0" w:rsidP="00991E67">
      <w:pPr>
        <w:spacing w:after="100" w:afterAutospacing="1"/>
        <w:outlineLvl w:val="0"/>
        <w:rPr>
          <w:rFonts w:asciiTheme="minorHAnsi" w:eastAsia="Times New Roman" w:hAnsiTheme="minorHAnsi" w:cstheme="minorHAnsi"/>
          <w:color w:val="002060"/>
          <w:kern w:val="36"/>
          <w:sz w:val="24"/>
          <w:szCs w:val="24"/>
          <w:lang w:eastAsia="en-GB"/>
        </w:rPr>
      </w:pPr>
    </w:p>
    <w:p w14:paraId="3113AA59" w14:textId="12260B0B" w:rsidR="00576D43" w:rsidRPr="003D7DC7" w:rsidRDefault="00E05E25" w:rsidP="00991E67">
      <w:pPr>
        <w:spacing w:after="100" w:afterAutospacing="1"/>
        <w:outlineLvl w:val="0"/>
        <w:rPr>
          <w:rFonts w:asciiTheme="minorHAnsi" w:eastAsia="Times New Roman" w:hAnsiTheme="minorHAnsi" w:cstheme="minorHAnsi"/>
          <w:b/>
          <w:bCs/>
          <w:color w:val="002060"/>
          <w:kern w:val="36"/>
          <w:sz w:val="32"/>
          <w:szCs w:val="32"/>
          <w:lang w:eastAsia="en-GB"/>
        </w:rPr>
      </w:pPr>
      <w:r w:rsidRPr="003D7DC7">
        <w:rPr>
          <w:rFonts w:asciiTheme="minorHAnsi" w:eastAsia="Times New Roman" w:hAnsiTheme="minorHAnsi" w:cstheme="minorHAnsi"/>
          <w:b/>
          <w:bCs/>
          <w:color w:val="002060"/>
          <w:kern w:val="36"/>
          <w:sz w:val="32"/>
          <w:szCs w:val="32"/>
          <w:lang w:eastAsia="en-GB"/>
        </w:rPr>
        <w:lastRenderedPageBreak/>
        <w:t>2.3</w:t>
      </w:r>
      <w:r w:rsidRPr="003D7DC7">
        <w:rPr>
          <w:rFonts w:asciiTheme="minorHAnsi" w:eastAsia="Times New Roman" w:hAnsiTheme="minorHAnsi" w:cstheme="minorHAnsi"/>
          <w:b/>
          <w:bCs/>
          <w:color w:val="002060"/>
          <w:kern w:val="36"/>
          <w:sz w:val="32"/>
          <w:szCs w:val="32"/>
          <w:lang w:eastAsia="en-GB"/>
        </w:rPr>
        <w:tab/>
      </w:r>
      <w:r w:rsidR="00576D43" w:rsidRPr="003D7DC7">
        <w:rPr>
          <w:rFonts w:asciiTheme="minorHAnsi" w:eastAsia="Times New Roman" w:hAnsiTheme="minorHAnsi" w:cstheme="minorHAnsi"/>
          <w:b/>
          <w:bCs/>
          <w:color w:val="002060"/>
          <w:kern w:val="36"/>
          <w:sz w:val="32"/>
          <w:szCs w:val="32"/>
          <w:lang w:eastAsia="en-GB"/>
        </w:rPr>
        <w:t>S</w:t>
      </w:r>
      <w:r w:rsidR="002F76EC" w:rsidRPr="003D7DC7">
        <w:rPr>
          <w:rFonts w:asciiTheme="minorHAnsi" w:eastAsia="Times New Roman" w:hAnsiTheme="minorHAnsi" w:cstheme="minorHAnsi"/>
          <w:b/>
          <w:bCs/>
          <w:color w:val="002060"/>
          <w:kern w:val="36"/>
          <w:sz w:val="32"/>
          <w:szCs w:val="32"/>
          <w:lang w:eastAsia="en-GB"/>
        </w:rPr>
        <w:t>EXUAL ABUSE</w:t>
      </w:r>
    </w:p>
    <w:p w14:paraId="5A7AE01D" w14:textId="77777777" w:rsidR="00576D43" w:rsidRPr="003D7DC7" w:rsidRDefault="00576D43" w:rsidP="00576D43">
      <w:pPr>
        <w:spacing w:after="100" w:afterAutospacing="1"/>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b/>
          <w:bCs/>
          <w:color w:val="565859"/>
          <w:sz w:val="28"/>
          <w:szCs w:val="28"/>
          <w:lang w:eastAsia="en-GB"/>
        </w:rPr>
        <w:t>Sexual abuse (or Sexual violence) is any behaviour perceived to be of a sexual nature which is unwanted or takes place without consent or understanding.</w:t>
      </w:r>
    </w:p>
    <w:p w14:paraId="36F492D3" w14:textId="77777777" w:rsidR="00576D43" w:rsidRPr="003D7DC7" w:rsidRDefault="00576D43" w:rsidP="00576D43">
      <w:pPr>
        <w:spacing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The abuse may involve physical contact and touching or non-contact activities.</w:t>
      </w:r>
    </w:p>
    <w:p w14:paraId="5FB17DC5" w14:textId="77777777" w:rsidR="00576D43" w:rsidRPr="003D7DC7" w:rsidRDefault="00576D43" w:rsidP="00576D43">
      <w:pPr>
        <w:spacing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 xml:space="preserve">Sexual abuse is found across all sections of society, irrelevant of gender, age, ability, religion, race, ethnicity, personal circumstances, financial background or sexual orientation. </w:t>
      </w:r>
    </w:p>
    <w:p w14:paraId="3732D598" w14:textId="77777777" w:rsidR="00576D43" w:rsidRPr="003D7DC7" w:rsidRDefault="00576D43" w:rsidP="00576D43">
      <w:pPr>
        <w:spacing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It can be perpetrated by family or non-family members, women, men and other children. </w:t>
      </w:r>
    </w:p>
    <w:p w14:paraId="3438F8B1" w14:textId="0D850A71" w:rsidR="00576D43" w:rsidRPr="003D7DC7" w:rsidRDefault="00A13EA4" w:rsidP="00576D43">
      <w:pPr>
        <w:spacing w:after="100" w:afterAutospacing="1"/>
        <w:outlineLvl w:val="3"/>
        <w:rPr>
          <w:rFonts w:asciiTheme="minorHAnsi" w:eastAsia="Times New Roman" w:hAnsiTheme="minorHAnsi" w:cstheme="minorHAnsi"/>
          <w:b/>
          <w:bCs/>
          <w:color w:val="002060"/>
          <w:sz w:val="28"/>
          <w:szCs w:val="28"/>
          <w:lang w:eastAsia="en-GB"/>
        </w:rPr>
      </w:pPr>
      <w:r w:rsidRPr="003D7DC7">
        <w:rPr>
          <w:rFonts w:asciiTheme="minorHAnsi" w:eastAsia="Times New Roman" w:hAnsiTheme="minorHAnsi" w:cstheme="minorHAnsi"/>
          <w:b/>
          <w:bCs/>
          <w:color w:val="002060"/>
          <w:sz w:val="28"/>
          <w:szCs w:val="28"/>
          <w:lang w:eastAsia="en-GB"/>
        </w:rPr>
        <w:t>2.3.1</w:t>
      </w:r>
      <w:r w:rsidRPr="003D7DC7">
        <w:rPr>
          <w:rFonts w:asciiTheme="minorHAnsi" w:eastAsia="Times New Roman" w:hAnsiTheme="minorHAnsi" w:cstheme="minorHAnsi"/>
          <w:b/>
          <w:bCs/>
          <w:color w:val="002060"/>
          <w:sz w:val="28"/>
          <w:szCs w:val="28"/>
          <w:lang w:eastAsia="en-GB"/>
        </w:rPr>
        <w:tab/>
      </w:r>
      <w:r w:rsidR="00576D43" w:rsidRPr="003D7DC7">
        <w:rPr>
          <w:rFonts w:asciiTheme="minorHAnsi" w:eastAsia="Times New Roman" w:hAnsiTheme="minorHAnsi" w:cstheme="minorHAnsi"/>
          <w:b/>
          <w:bCs/>
          <w:color w:val="002060"/>
          <w:sz w:val="28"/>
          <w:szCs w:val="28"/>
          <w:lang w:eastAsia="en-GB"/>
        </w:rPr>
        <w:t>Children and young people</w:t>
      </w:r>
    </w:p>
    <w:p w14:paraId="5071DE3C" w14:textId="77777777" w:rsidR="00067438" w:rsidRPr="003D7DC7" w:rsidRDefault="00576D43" w:rsidP="00576D43">
      <w:pPr>
        <w:spacing w:after="100" w:afterAutospacing="1"/>
        <w:rPr>
          <w:rFonts w:asciiTheme="minorHAnsi" w:eastAsia="Times New Roman" w:hAnsiTheme="minorHAnsi" w:cstheme="minorHAnsi"/>
          <w:color w:val="002060"/>
          <w:sz w:val="24"/>
          <w:szCs w:val="24"/>
          <w:lang w:eastAsia="en-GB"/>
        </w:rPr>
      </w:pPr>
      <w:r w:rsidRPr="003D7DC7">
        <w:rPr>
          <w:rFonts w:asciiTheme="minorHAnsi" w:eastAsia="Times New Roman" w:hAnsiTheme="minorHAnsi" w:cstheme="minorHAnsi"/>
          <w:color w:val="002060"/>
          <w:sz w:val="24"/>
          <w:szCs w:val="24"/>
          <w:lang w:eastAsia="en-GB"/>
        </w:rPr>
        <w:t>The sexual abuse of children or young people - also called </w:t>
      </w:r>
      <w:r w:rsidRPr="003D7DC7">
        <w:rPr>
          <w:rFonts w:asciiTheme="minorHAnsi" w:eastAsia="Times New Roman" w:hAnsiTheme="minorHAnsi" w:cstheme="minorHAnsi"/>
          <w:b/>
          <w:bCs/>
          <w:color w:val="002060"/>
          <w:sz w:val="24"/>
          <w:szCs w:val="24"/>
          <w:lang w:eastAsia="en-GB"/>
        </w:rPr>
        <w:t>Child Sexual Abuse (CSA)</w:t>
      </w:r>
      <w:r w:rsidRPr="003D7DC7">
        <w:rPr>
          <w:rFonts w:asciiTheme="minorHAnsi" w:eastAsia="Times New Roman" w:hAnsiTheme="minorHAnsi" w:cstheme="minorHAnsi"/>
          <w:color w:val="002060"/>
          <w:sz w:val="24"/>
          <w:szCs w:val="24"/>
          <w:lang w:eastAsia="en-GB"/>
        </w:rPr>
        <w:t> - is involving </w:t>
      </w:r>
      <w:hyperlink r:id="rId7" w:tooltip="A child" w:history="1">
        <w:r w:rsidRPr="003D7DC7">
          <w:rPr>
            <w:rFonts w:asciiTheme="minorHAnsi" w:eastAsia="Times New Roman" w:hAnsiTheme="minorHAnsi" w:cstheme="minorHAnsi"/>
            <w:color w:val="002060"/>
            <w:sz w:val="24"/>
            <w:szCs w:val="24"/>
            <w:lang w:eastAsia="en-GB"/>
          </w:rPr>
          <w:t>a child or young person</w:t>
        </w:r>
      </w:hyperlink>
      <w:r w:rsidRPr="003D7DC7">
        <w:rPr>
          <w:rFonts w:asciiTheme="minorHAnsi" w:eastAsia="Times New Roman" w:hAnsiTheme="minorHAnsi" w:cstheme="minorHAnsi"/>
          <w:color w:val="002060"/>
          <w:sz w:val="24"/>
          <w:szCs w:val="24"/>
          <w:lang w:eastAsia="en-GB"/>
        </w:rPr>
        <w:t> in an activity for the sexual gratification or gain of another person, whether or not it is claimed they have consented or agreed.</w:t>
      </w:r>
    </w:p>
    <w:p w14:paraId="68EB8951" w14:textId="5955ECFF" w:rsidR="00576D43" w:rsidRPr="003D7DC7" w:rsidRDefault="00576D43" w:rsidP="00576D43">
      <w:pPr>
        <w:spacing w:after="100" w:afterAutospacing="1"/>
        <w:rPr>
          <w:rFonts w:asciiTheme="minorHAnsi" w:eastAsia="Times New Roman" w:hAnsiTheme="minorHAnsi" w:cstheme="minorHAnsi"/>
          <w:color w:val="002060"/>
          <w:sz w:val="24"/>
          <w:szCs w:val="24"/>
          <w:lang w:eastAsia="en-GB"/>
        </w:rPr>
      </w:pPr>
      <w:r w:rsidRPr="003D7DC7">
        <w:rPr>
          <w:rFonts w:asciiTheme="minorHAnsi" w:eastAsia="Times New Roman" w:hAnsiTheme="minorHAnsi" w:cstheme="minorHAnsi"/>
          <w:b/>
          <w:bCs/>
          <w:color w:val="565859"/>
          <w:sz w:val="24"/>
          <w:szCs w:val="24"/>
          <w:lang w:eastAsia="en-GB"/>
        </w:rPr>
        <w:t>Sexual abuse of a child can include:</w:t>
      </w:r>
    </w:p>
    <w:p w14:paraId="2EFFD48C" w14:textId="77777777" w:rsidR="00576D43" w:rsidRPr="003D7DC7" w:rsidRDefault="00576D43" w:rsidP="00576D43">
      <w:pPr>
        <w:numPr>
          <w:ilvl w:val="0"/>
          <w:numId w:val="6"/>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Forcing or enticing a child or young person to take part in sexual activities, including penetrative or non-penetrative acts, whether they are aware of what is happening or not.</w:t>
      </w:r>
    </w:p>
    <w:p w14:paraId="2789DCD2" w14:textId="77777777" w:rsidR="00576D43" w:rsidRPr="003D7DC7" w:rsidRDefault="00576D43" w:rsidP="00576D43">
      <w:pPr>
        <w:numPr>
          <w:ilvl w:val="0"/>
          <w:numId w:val="6"/>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Including children in looking at adult sexual content or activities, or having their photo taken or being filmed for the production of indecent images.</w:t>
      </w:r>
    </w:p>
    <w:p w14:paraId="6EE93595" w14:textId="77777777" w:rsidR="00576D43" w:rsidRPr="003D7DC7" w:rsidRDefault="00576D43" w:rsidP="00576D43">
      <w:pPr>
        <w:numPr>
          <w:ilvl w:val="0"/>
          <w:numId w:val="6"/>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Using sexual language towards a child or encouraging them to behave in sexually inappropriate ways.</w:t>
      </w:r>
    </w:p>
    <w:p w14:paraId="03B99868" w14:textId="77777777" w:rsidR="00576D43" w:rsidRPr="003D7DC7" w:rsidRDefault="00576D43" w:rsidP="00576D43">
      <w:pPr>
        <w:numPr>
          <w:ilvl w:val="0"/>
          <w:numId w:val="6"/>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Grooming a child in preparation for abuse, either in person or online.</w:t>
      </w:r>
    </w:p>
    <w:p w14:paraId="027C8322" w14:textId="7F3661B8" w:rsidR="00576D43" w:rsidRPr="003D7DC7" w:rsidRDefault="00576D43" w:rsidP="00576D43">
      <w:pPr>
        <w:spacing w:after="100" w:afterAutospacing="1"/>
        <w:rPr>
          <w:rFonts w:asciiTheme="minorHAnsi" w:eastAsia="Times New Roman" w:hAnsiTheme="minorHAnsi" w:cstheme="minorHAnsi"/>
          <w:color w:val="002060"/>
          <w:sz w:val="24"/>
          <w:szCs w:val="24"/>
          <w:lang w:eastAsia="en-GB"/>
        </w:rPr>
      </w:pPr>
      <w:hyperlink r:id="rId8" w:tooltip="Child Sexual Exploitation" w:history="1">
        <w:r w:rsidRPr="003D7DC7">
          <w:rPr>
            <w:rFonts w:asciiTheme="minorHAnsi" w:eastAsia="Times New Roman" w:hAnsiTheme="minorHAnsi" w:cstheme="minorHAnsi"/>
            <w:color w:val="002060"/>
            <w:sz w:val="24"/>
            <w:szCs w:val="24"/>
            <w:lang w:eastAsia="en-GB"/>
          </w:rPr>
          <w:t>Child sexual exploitation</w:t>
        </w:r>
      </w:hyperlink>
      <w:r w:rsidRPr="003D7DC7">
        <w:rPr>
          <w:rFonts w:asciiTheme="minorHAnsi" w:eastAsia="Times New Roman" w:hAnsiTheme="minorHAnsi" w:cstheme="minorHAnsi"/>
          <w:color w:val="002060"/>
          <w:sz w:val="24"/>
          <w:szCs w:val="24"/>
          <w:lang w:eastAsia="en-GB"/>
        </w:rPr>
        <w:t> is a form of child sexual abuse where a child is sexually exploited for money, power or status.</w:t>
      </w:r>
      <w:r w:rsidR="00BB0A2B" w:rsidRPr="003D7DC7">
        <w:rPr>
          <w:rFonts w:asciiTheme="minorHAnsi" w:eastAsia="Times New Roman" w:hAnsiTheme="minorHAnsi" w:cstheme="minorHAnsi"/>
          <w:color w:val="002060"/>
          <w:sz w:val="24"/>
          <w:szCs w:val="24"/>
          <w:lang w:eastAsia="en-GB"/>
        </w:rPr>
        <w:t xml:space="preserve">  </w:t>
      </w:r>
      <w:r w:rsidRPr="003D7DC7">
        <w:rPr>
          <w:rFonts w:asciiTheme="minorHAnsi" w:eastAsia="Times New Roman" w:hAnsiTheme="minorHAnsi" w:cstheme="minorHAnsi"/>
          <w:color w:val="565859"/>
          <w:sz w:val="24"/>
          <w:szCs w:val="24"/>
          <w:lang w:eastAsia="en-GB"/>
        </w:rPr>
        <w:t>Sexual abuse may awaken premature sexual feelings in a child that they find hard to deal with and feel guilty about and they may need reassurance that they are not to blame for the abuse.</w:t>
      </w:r>
    </w:p>
    <w:p w14:paraId="492631C5" w14:textId="77777777" w:rsidR="001F350D" w:rsidRPr="003D7DC7" w:rsidRDefault="00576D43" w:rsidP="001F350D">
      <w:pPr>
        <w:spacing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Penetrative sex with a child under 13 years by an adult or another child is classed as rape. </w:t>
      </w:r>
    </w:p>
    <w:p w14:paraId="32CF0138" w14:textId="3A1B6CB5" w:rsidR="00576D43" w:rsidRPr="003D7DC7" w:rsidRDefault="00576D43" w:rsidP="001F350D">
      <w:pPr>
        <w:spacing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One of the ongoing effects of childhood sexual abuse may be that adult survivors experience difficulties forming meaningful relationships with other adults.</w:t>
      </w:r>
    </w:p>
    <w:p w14:paraId="00F56B2F" w14:textId="77777777" w:rsidR="00C74392" w:rsidRPr="003D7DC7" w:rsidRDefault="00C74392" w:rsidP="00C74392">
      <w:pPr>
        <w:shd w:val="clear" w:color="auto" w:fill="EBEDED"/>
        <w:spacing w:after="100" w:afterAutospacing="1"/>
        <w:outlineLvl w:val="4"/>
        <w:rPr>
          <w:rFonts w:asciiTheme="minorHAnsi" w:eastAsia="Times New Roman" w:hAnsiTheme="minorHAnsi" w:cstheme="minorHAnsi"/>
          <w:b/>
          <w:bCs/>
          <w:color w:val="002060"/>
          <w:sz w:val="28"/>
          <w:szCs w:val="28"/>
          <w:lang w:eastAsia="en-GB"/>
        </w:rPr>
      </w:pPr>
      <w:r w:rsidRPr="003D7DC7">
        <w:rPr>
          <w:rFonts w:asciiTheme="minorHAnsi" w:eastAsia="Times New Roman" w:hAnsiTheme="minorHAnsi" w:cstheme="minorHAnsi"/>
          <w:b/>
          <w:bCs/>
          <w:color w:val="002060"/>
          <w:sz w:val="28"/>
          <w:szCs w:val="28"/>
          <w:lang w:eastAsia="en-GB"/>
        </w:rPr>
        <w:lastRenderedPageBreak/>
        <w:t>Possible signs and indicators:</w:t>
      </w:r>
    </w:p>
    <w:p w14:paraId="621DA0D8" w14:textId="77777777" w:rsidR="00C74392" w:rsidRPr="003D7DC7" w:rsidRDefault="00C74392" w:rsidP="00C74392">
      <w:pPr>
        <w:numPr>
          <w:ilvl w:val="0"/>
          <w:numId w:val="8"/>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Physical injuries and bruising, particularly to the thighs, buttocks, upper arms and neck.</w:t>
      </w:r>
    </w:p>
    <w:p w14:paraId="25B07635" w14:textId="77777777" w:rsidR="00C74392" w:rsidRPr="003D7DC7" w:rsidRDefault="00C74392" w:rsidP="00C74392">
      <w:pPr>
        <w:numPr>
          <w:ilvl w:val="0"/>
          <w:numId w:val="8"/>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Bleeding, pain or itching in the genital area or when walking or sitting.</w:t>
      </w:r>
    </w:p>
    <w:p w14:paraId="7DB3983B" w14:textId="77777777" w:rsidR="00C74392" w:rsidRPr="003D7DC7" w:rsidRDefault="00C74392" w:rsidP="00C74392">
      <w:pPr>
        <w:numPr>
          <w:ilvl w:val="0"/>
          <w:numId w:val="8"/>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Sexually transmitted diseases or infections.</w:t>
      </w:r>
    </w:p>
    <w:p w14:paraId="60BFF764" w14:textId="77777777" w:rsidR="00C74392" w:rsidRPr="003D7DC7" w:rsidRDefault="00C74392" w:rsidP="00C74392">
      <w:pPr>
        <w:numPr>
          <w:ilvl w:val="0"/>
          <w:numId w:val="8"/>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Uncharacteristic or age-inappropriate use of sexual language or significant changes in sexual behaviour or attitude.</w:t>
      </w:r>
    </w:p>
    <w:p w14:paraId="3F82AB64" w14:textId="77777777" w:rsidR="00C74392" w:rsidRPr="003D7DC7" w:rsidRDefault="00C74392" w:rsidP="00C74392">
      <w:pPr>
        <w:numPr>
          <w:ilvl w:val="0"/>
          <w:numId w:val="8"/>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Self-harming.</w:t>
      </w:r>
    </w:p>
    <w:p w14:paraId="12F60308" w14:textId="77777777" w:rsidR="00C74392" w:rsidRPr="003D7DC7" w:rsidRDefault="00C74392" w:rsidP="00C74392">
      <w:pPr>
        <w:numPr>
          <w:ilvl w:val="0"/>
          <w:numId w:val="8"/>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Poor concentration, withdrawal, sleep disturbance.</w:t>
      </w:r>
    </w:p>
    <w:p w14:paraId="4A6EA23A" w14:textId="50DE71CA" w:rsidR="00576D43" w:rsidRPr="003D7DC7" w:rsidRDefault="00C74392" w:rsidP="0096107D">
      <w:pPr>
        <w:numPr>
          <w:ilvl w:val="0"/>
          <w:numId w:val="8"/>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Excessive fear/apprehension of, or withdrawal from, relationships or being alone with a particular person</w:t>
      </w:r>
    </w:p>
    <w:p w14:paraId="11525F98" w14:textId="17297BA7" w:rsidR="00576D43" w:rsidRPr="003D7DC7" w:rsidRDefault="004C3021" w:rsidP="00576D43">
      <w:pPr>
        <w:spacing w:after="100" w:afterAutospacing="1"/>
        <w:outlineLvl w:val="3"/>
        <w:rPr>
          <w:rFonts w:asciiTheme="minorHAnsi" w:eastAsia="Times New Roman" w:hAnsiTheme="minorHAnsi" w:cstheme="minorHAnsi"/>
          <w:b/>
          <w:bCs/>
          <w:sz w:val="28"/>
          <w:szCs w:val="28"/>
          <w:lang w:eastAsia="en-GB"/>
        </w:rPr>
      </w:pPr>
      <w:r w:rsidRPr="003D7DC7">
        <w:rPr>
          <w:rFonts w:asciiTheme="minorHAnsi" w:eastAsia="Times New Roman" w:hAnsiTheme="minorHAnsi" w:cstheme="minorHAnsi"/>
          <w:b/>
          <w:bCs/>
          <w:sz w:val="28"/>
          <w:szCs w:val="28"/>
          <w:lang w:eastAsia="en-GB"/>
        </w:rPr>
        <w:t>2.3.2</w:t>
      </w:r>
      <w:r w:rsidRPr="003D7DC7">
        <w:rPr>
          <w:rFonts w:asciiTheme="minorHAnsi" w:eastAsia="Times New Roman" w:hAnsiTheme="minorHAnsi" w:cstheme="minorHAnsi"/>
          <w:b/>
          <w:bCs/>
          <w:sz w:val="28"/>
          <w:szCs w:val="28"/>
          <w:lang w:eastAsia="en-GB"/>
        </w:rPr>
        <w:tab/>
      </w:r>
      <w:r w:rsidR="00576D43" w:rsidRPr="003D7DC7">
        <w:rPr>
          <w:rFonts w:asciiTheme="minorHAnsi" w:eastAsia="Times New Roman" w:hAnsiTheme="minorHAnsi" w:cstheme="minorHAnsi"/>
          <w:b/>
          <w:bCs/>
          <w:sz w:val="28"/>
          <w:szCs w:val="28"/>
          <w:lang w:eastAsia="en-GB"/>
        </w:rPr>
        <w:t>Sexual abuse of adults</w:t>
      </w:r>
    </w:p>
    <w:p w14:paraId="2029F980" w14:textId="77777777" w:rsidR="00576D43" w:rsidRPr="003D7DC7" w:rsidRDefault="00576D43" w:rsidP="00576D43">
      <w:pPr>
        <w:spacing w:after="100" w:afterAutospacing="1"/>
        <w:outlineLvl w:val="3"/>
        <w:rPr>
          <w:rFonts w:asciiTheme="minorHAnsi" w:eastAsia="Times New Roman" w:hAnsiTheme="minorHAnsi" w:cstheme="minorHAnsi"/>
          <w:b/>
          <w:bCs/>
          <w:sz w:val="24"/>
          <w:szCs w:val="24"/>
          <w:lang w:eastAsia="en-GB"/>
        </w:rPr>
      </w:pPr>
      <w:r w:rsidRPr="003D7DC7">
        <w:rPr>
          <w:rFonts w:asciiTheme="minorHAnsi" w:eastAsia="Times New Roman" w:hAnsiTheme="minorHAnsi" w:cstheme="minorHAnsi"/>
          <w:color w:val="565859"/>
          <w:sz w:val="24"/>
          <w:szCs w:val="24"/>
          <w:lang w:eastAsia="en-GB"/>
        </w:rPr>
        <w:t>The sexual abuse of adults involves sexual acts to which the person has not consented or has been pressured into consenting to.</w:t>
      </w:r>
    </w:p>
    <w:p w14:paraId="05556E95" w14:textId="77777777" w:rsidR="00576D43" w:rsidRPr="003D7DC7" w:rsidRDefault="00576D43" w:rsidP="00576D43">
      <w:pPr>
        <w:spacing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b/>
          <w:bCs/>
          <w:color w:val="565859"/>
          <w:sz w:val="24"/>
          <w:szCs w:val="24"/>
          <w:lang w:eastAsia="en-GB"/>
        </w:rPr>
        <w:t>3.4</w:t>
      </w:r>
      <w:r w:rsidRPr="003D7DC7">
        <w:rPr>
          <w:rFonts w:asciiTheme="minorHAnsi" w:eastAsia="Times New Roman" w:hAnsiTheme="minorHAnsi" w:cstheme="minorHAnsi"/>
          <w:b/>
          <w:bCs/>
          <w:color w:val="565859"/>
          <w:sz w:val="24"/>
          <w:szCs w:val="24"/>
          <w:lang w:eastAsia="en-GB"/>
        </w:rPr>
        <w:tab/>
        <w:t>Sexual abuse of a adults can include:</w:t>
      </w:r>
    </w:p>
    <w:p w14:paraId="397FFDC1" w14:textId="77777777" w:rsidR="00576D43" w:rsidRPr="003D7DC7" w:rsidRDefault="00576D43" w:rsidP="00576D43">
      <w:pPr>
        <w:numPr>
          <w:ilvl w:val="0"/>
          <w:numId w:val="7"/>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Penetrative or non-penetrative sexual acts, whether they aware of what is happening or not e.g. sexual assault, oral sex, rape, attempted rape, and date rape.</w:t>
      </w:r>
    </w:p>
    <w:p w14:paraId="7E36B4B8" w14:textId="77777777" w:rsidR="00576D43" w:rsidRPr="003D7DC7" w:rsidRDefault="00576D43" w:rsidP="00576D43">
      <w:pPr>
        <w:numPr>
          <w:ilvl w:val="0"/>
          <w:numId w:val="7"/>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Indecent exposure, sexual harassment, inappropriate looking or touching, groping, sexual teasing or innuendo,</w:t>
      </w:r>
    </w:p>
    <w:p w14:paraId="13BFEE5B" w14:textId="77777777" w:rsidR="00576D43" w:rsidRPr="003D7DC7" w:rsidRDefault="00576D43" w:rsidP="00576D43">
      <w:pPr>
        <w:numPr>
          <w:ilvl w:val="0"/>
          <w:numId w:val="7"/>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Being made to look at or be involved in the production of sexually abusive material or being made to watch sexual activities.</w:t>
      </w:r>
    </w:p>
    <w:p w14:paraId="3537D0BA" w14:textId="223CC722" w:rsidR="00A21B5B" w:rsidRPr="003D7DC7" w:rsidRDefault="00576D43" w:rsidP="00A21B5B">
      <w:pPr>
        <w:numPr>
          <w:ilvl w:val="0"/>
          <w:numId w:val="7"/>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Stalking and grooming.</w:t>
      </w:r>
    </w:p>
    <w:p w14:paraId="34996A0D" w14:textId="77777777" w:rsidR="001E2B12" w:rsidRPr="003D7DC7" w:rsidRDefault="001E2B12" w:rsidP="001E2B12">
      <w:pPr>
        <w:shd w:val="clear" w:color="auto" w:fill="EBEDED"/>
        <w:spacing w:after="100" w:afterAutospacing="1"/>
        <w:outlineLvl w:val="4"/>
        <w:rPr>
          <w:rFonts w:asciiTheme="minorHAnsi" w:eastAsia="Times New Roman" w:hAnsiTheme="minorHAnsi" w:cstheme="minorHAnsi"/>
          <w:b/>
          <w:bCs/>
          <w:color w:val="002060"/>
          <w:sz w:val="28"/>
          <w:szCs w:val="28"/>
          <w:lang w:eastAsia="en-GB"/>
        </w:rPr>
      </w:pPr>
      <w:r w:rsidRPr="003D7DC7">
        <w:rPr>
          <w:rFonts w:asciiTheme="minorHAnsi" w:eastAsia="Times New Roman" w:hAnsiTheme="minorHAnsi" w:cstheme="minorHAnsi"/>
          <w:b/>
          <w:bCs/>
          <w:color w:val="002060"/>
          <w:sz w:val="28"/>
          <w:szCs w:val="28"/>
          <w:lang w:eastAsia="en-GB"/>
        </w:rPr>
        <w:t>Possible signs and indicators:</w:t>
      </w:r>
    </w:p>
    <w:p w14:paraId="7C8652E7" w14:textId="77777777" w:rsidR="001E2B12" w:rsidRPr="003D7DC7" w:rsidRDefault="001E2B12" w:rsidP="001E2B12">
      <w:pPr>
        <w:numPr>
          <w:ilvl w:val="0"/>
          <w:numId w:val="8"/>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Physical injuries and bruising, particularly to the thighs, buttocks, upper arms and neck.</w:t>
      </w:r>
    </w:p>
    <w:p w14:paraId="4827747C" w14:textId="77777777" w:rsidR="001E2B12" w:rsidRPr="003D7DC7" w:rsidRDefault="001E2B12" w:rsidP="001E2B12">
      <w:pPr>
        <w:numPr>
          <w:ilvl w:val="0"/>
          <w:numId w:val="8"/>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Bleeding, pain or itching in the genital area or when walking or sitting.</w:t>
      </w:r>
    </w:p>
    <w:p w14:paraId="2CAC8999" w14:textId="77777777" w:rsidR="001E2B12" w:rsidRPr="003D7DC7" w:rsidRDefault="001E2B12" w:rsidP="001E2B12">
      <w:pPr>
        <w:numPr>
          <w:ilvl w:val="0"/>
          <w:numId w:val="8"/>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Sexually transmitted diseases or infections.</w:t>
      </w:r>
    </w:p>
    <w:p w14:paraId="7227702C" w14:textId="77777777" w:rsidR="001E2B12" w:rsidRPr="003D7DC7" w:rsidRDefault="001E2B12" w:rsidP="001E2B12">
      <w:pPr>
        <w:numPr>
          <w:ilvl w:val="0"/>
          <w:numId w:val="8"/>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Pregnancy in a woman who is unable to consent to sex.</w:t>
      </w:r>
    </w:p>
    <w:p w14:paraId="6E072DA9" w14:textId="77777777" w:rsidR="001E2B12" w:rsidRPr="003D7DC7" w:rsidRDefault="001E2B12" w:rsidP="001E2B12">
      <w:pPr>
        <w:numPr>
          <w:ilvl w:val="0"/>
          <w:numId w:val="8"/>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lastRenderedPageBreak/>
        <w:t>Uncharacteristic or age-inappropriate use of sexual language or significant changes in sexual behaviour or attitude.</w:t>
      </w:r>
    </w:p>
    <w:p w14:paraId="246F98F8" w14:textId="77777777" w:rsidR="001E2B12" w:rsidRPr="003D7DC7" w:rsidRDefault="001E2B12" w:rsidP="001E2B12">
      <w:pPr>
        <w:numPr>
          <w:ilvl w:val="0"/>
          <w:numId w:val="8"/>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Self-harming.</w:t>
      </w:r>
    </w:p>
    <w:p w14:paraId="684C1D36" w14:textId="77777777" w:rsidR="001E2B12" w:rsidRPr="003D7DC7" w:rsidRDefault="001E2B12" w:rsidP="001E2B12">
      <w:pPr>
        <w:numPr>
          <w:ilvl w:val="0"/>
          <w:numId w:val="8"/>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Poor concentration, withdrawal, sleep disturbance.</w:t>
      </w:r>
    </w:p>
    <w:p w14:paraId="3E907C7E" w14:textId="06EA9153" w:rsidR="00576D43" w:rsidRPr="003D7DC7" w:rsidRDefault="001E2B12" w:rsidP="0096107D">
      <w:pPr>
        <w:numPr>
          <w:ilvl w:val="0"/>
          <w:numId w:val="8"/>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Excessive fear/apprehension of, or withdrawal from, relationships or being alone with a particular person</w:t>
      </w:r>
    </w:p>
    <w:p w14:paraId="4804BA46" w14:textId="77777777" w:rsidR="00576D43" w:rsidRPr="003D7DC7" w:rsidRDefault="00576D43" w:rsidP="00576D43">
      <w:pPr>
        <w:autoSpaceDE w:val="0"/>
        <w:autoSpaceDN w:val="0"/>
        <w:adjustRightInd w:val="0"/>
        <w:rPr>
          <w:rFonts w:asciiTheme="minorHAnsi" w:eastAsia="Times New Roman" w:hAnsiTheme="minorHAnsi" w:cstheme="minorHAnsi"/>
          <w:b/>
          <w:bCs/>
          <w:sz w:val="28"/>
          <w:szCs w:val="28"/>
        </w:rPr>
      </w:pPr>
    </w:p>
    <w:p w14:paraId="32644775" w14:textId="3E037B97" w:rsidR="004E4BA0" w:rsidRPr="003D7DC7" w:rsidRDefault="005E63C4" w:rsidP="0074219D">
      <w:pPr>
        <w:autoSpaceDE w:val="0"/>
        <w:autoSpaceDN w:val="0"/>
        <w:adjustRightInd w:val="0"/>
        <w:rPr>
          <w:rFonts w:asciiTheme="minorHAnsi" w:eastAsia="Times New Roman" w:hAnsiTheme="minorHAnsi" w:cstheme="minorHAnsi"/>
          <w:b/>
          <w:bCs/>
          <w:color w:val="565859"/>
          <w:sz w:val="32"/>
          <w:szCs w:val="32"/>
          <w:lang w:eastAsia="en-GB"/>
        </w:rPr>
      </w:pPr>
      <w:r w:rsidRPr="003D7DC7">
        <w:rPr>
          <w:rFonts w:asciiTheme="minorHAnsi" w:eastAsia="Times New Roman" w:hAnsiTheme="minorHAnsi" w:cstheme="minorHAnsi"/>
          <w:b/>
          <w:bCs/>
          <w:sz w:val="32"/>
          <w:szCs w:val="32"/>
        </w:rPr>
        <w:t>2.4</w:t>
      </w:r>
      <w:r w:rsidR="00576D43" w:rsidRPr="003D7DC7">
        <w:rPr>
          <w:rFonts w:asciiTheme="minorHAnsi" w:eastAsia="Times New Roman" w:hAnsiTheme="minorHAnsi" w:cstheme="minorHAnsi"/>
          <w:b/>
          <w:bCs/>
          <w:sz w:val="32"/>
          <w:szCs w:val="32"/>
        </w:rPr>
        <w:t xml:space="preserve">      </w:t>
      </w:r>
      <w:r w:rsidR="004E4BA0" w:rsidRPr="003D7DC7">
        <w:rPr>
          <w:rFonts w:asciiTheme="minorHAnsi" w:eastAsia="Times New Roman" w:hAnsiTheme="minorHAnsi" w:cstheme="minorHAnsi"/>
          <w:b/>
          <w:bCs/>
          <w:color w:val="565859"/>
          <w:sz w:val="32"/>
          <w:szCs w:val="32"/>
          <w:lang w:eastAsia="en-GB"/>
        </w:rPr>
        <w:t>FINANCIAL ABUSE</w:t>
      </w:r>
      <w:r w:rsidR="004E4BA0" w:rsidRPr="003D7DC7">
        <w:rPr>
          <w:rFonts w:ascii="Montserrat" w:eastAsia="Times New Roman" w:hAnsi="Montserrat" w:cstheme="minorHAnsi"/>
          <w:b/>
          <w:bCs/>
          <w:color w:val="565859"/>
          <w:sz w:val="24"/>
          <w:szCs w:val="24"/>
          <w:lang w:eastAsia="en-GB"/>
        </w:rPr>
        <w:t xml:space="preserve"> </w:t>
      </w:r>
    </w:p>
    <w:p w14:paraId="4D5B9F58" w14:textId="74852188" w:rsidR="00576D43" w:rsidRPr="003D7DC7" w:rsidRDefault="00576D43" w:rsidP="00576D43">
      <w:pPr>
        <w:spacing w:after="100" w:afterAutospacing="1"/>
        <w:rPr>
          <w:rFonts w:ascii="Montserrat" w:eastAsia="Times New Roman" w:hAnsi="Montserrat" w:cstheme="minorHAnsi"/>
          <w:color w:val="565859"/>
          <w:sz w:val="24"/>
          <w:szCs w:val="24"/>
          <w:lang w:eastAsia="en-GB"/>
        </w:rPr>
      </w:pPr>
      <w:r w:rsidRPr="003D7DC7">
        <w:rPr>
          <w:rFonts w:ascii="Montserrat" w:eastAsia="Times New Roman" w:hAnsi="Montserrat" w:cstheme="minorHAnsi"/>
          <w:b/>
          <w:bCs/>
          <w:color w:val="565859"/>
          <w:sz w:val="24"/>
          <w:szCs w:val="24"/>
          <w:lang w:eastAsia="en-GB"/>
        </w:rPr>
        <w:t xml:space="preserve">Financial abuse (or Material abuse) is the attempted or actual misappropriation or misuse of a person's money, property, benefits, or other assets, my means of intimidation, coercion, deception, or other ways to which the person does not or </w:t>
      </w:r>
      <w:proofErr w:type="spellStart"/>
      <w:r w:rsidRPr="003D7DC7">
        <w:rPr>
          <w:rFonts w:ascii="Montserrat" w:eastAsia="Times New Roman" w:hAnsi="Montserrat" w:cstheme="minorHAnsi"/>
          <w:b/>
          <w:bCs/>
          <w:color w:val="565859"/>
          <w:sz w:val="24"/>
          <w:szCs w:val="24"/>
          <w:lang w:eastAsia="en-GB"/>
        </w:rPr>
        <w:t>can not</w:t>
      </w:r>
      <w:proofErr w:type="spellEnd"/>
      <w:r w:rsidRPr="003D7DC7">
        <w:rPr>
          <w:rFonts w:ascii="Montserrat" w:eastAsia="Times New Roman" w:hAnsi="Montserrat" w:cstheme="minorHAnsi"/>
          <w:b/>
          <w:bCs/>
          <w:color w:val="565859"/>
          <w:sz w:val="24"/>
          <w:szCs w:val="24"/>
          <w:lang w:eastAsia="en-GB"/>
        </w:rPr>
        <w:t xml:space="preserve"> consent to. </w:t>
      </w:r>
    </w:p>
    <w:p w14:paraId="1315CB58" w14:textId="77777777" w:rsidR="00754477" w:rsidRPr="003D7DC7" w:rsidRDefault="00576D43" w:rsidP="00576D43">
      <w:pPr>
        <w:spacing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Financial abuse includes having money or other property stolen, being defrauded or put under pressure in relation to money or other property and having money or other property misused. </w:t>
      </w:r>
    </w:p>
    <w:p w14:paraId="55E7B4BD" w14:textId="3655C28F" w:rsidR="00576D43" w:rsidRPr="003D7DC7" w:rsidRDefault="00576D43" w:rsidP="00576D43">
      <w:pPr>
        <w:spacing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b/>
          <w:bCs/>
          <w:color w:val="565859"/>
          <w:sz w:val="28"/>
          <w:szCs w:val="28"/>
          <w:lang w:eastAsia="en-GB"/>
        </w:rPr>
        <w:t>Financial abuse can include:</w:t>
      </w:r>
    </w:p>
    <w:p w14:paraId="350D8EED" w14:textId="77777777" w:rsidR="00576D43" w:rsidRPr="003D7DC7" w:rsidRDefault="00576D43" w:rsidP="00576D43">
      <w:pPr>
        <w:numPr>
          <w:ilvl w:val="0"/>
          <w:numId w:val="9"/>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Theft, burglary, or fraud (including internet scamming).</w:t>
      </w:r>
    </w:p>
    <w:p w14:paraId="6430F2E3" w14:textId="77777777" w:rsidR="00576D43" w:rsidRPr="003D7DC7" w:rsidRDefault="00576D43" w:rsidP="00576D43">
      <w:pPr>
        <w:numPr>
          <w:ilvl w:val="0"/>
          <w:numId w:val="9"/>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Exploitation and embezzlement.</w:t>
      </w:r>
    </w:p>
    <w:p w14:paraId="44E2D1AC" w14:textId="77777777" w:rsidR="00576D43" w:rsidRPr="003D7DC7" w:rsidRDefault="00576D43" w:rsidP="00576D43">
      <w:pPr>
        <w:numPr>
          <w:ilvl w:val="0"/>
          <w:numId w:val="9"/>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Coercion or being put under pressure concerning a person's finances (including wills, property, inheritance or financial transactions).</w:t>
      </w:r>
    </w:p>
    <w:p w14:paraId="4C9279D7" w14:textId="77777777" w:rsidR="00576D43" w:rsidRPr="003D7DC7" w:rsidRDefault="00576D43" w:rsidP="00576D43">
      <w:pPr>
        <w:numPr>
          <w:ilvl w:val="0"/>
          <w:numId w:val="9"/>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Misuse or misappropriation of property, possessions or benefits.</w:t>
      </w:r>
    </w:p>
    <w:p w14:paraId="2A591C73" w14:textId="77777777" w:rsidR="00576D43" w:rsidRPr="003D7DC7" w:rsidRDefault="00576D43" w:rsidP="00576D43">
      <w:pPr>
        <w:numPr>
          <w:ilvl w:val="0"/>
          <w:numId w:val="9"/>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Withholding pension or other benefits.</w:t>
      </w:r>
    </w:p>
    <w:p w14:paraId="37A53E78" w14:textId="44CD0CA9" w:rsidR="00576D43" w:rsidRPr="003D7DC7" w:rsidRDefault="00576D43" w:rsidP="00576D43">
      <w:pPr>
        <w:shd w:val="clear" w:color="auto" w:fill="EBEDED"/>
        <w:spacing w:after="100" w:afterAutospacing="1"/>
        <w:outlineLvl w:val="4"/>
        <w:rPr>
          <w:rFonts w:asciiTheme="minorHAnsi" w:eastAsia="Times New Roman" w:hAnsiTheme="minorHAnsi" w:cstheme="minorHAnsi"/>
          <w:b/>
          <w:bCs/>
          <w:color w:val="121268"/>
          <w:sz w:val="28"/>
          <w:szCs w:val="28"/>
          <w:lang w:eastAsia="en-GB"/>
        </w:rPr>
      </w:pPr>
      <w:r w:rsidRPr="003D7DC7">
        <w:rPr>
          <w:rFonts w:asciiTheme="minorHAnsi" w:eastAsia="Times New Roman" w:hAnsiTheme="minorHAnsi" w:cstheme="minorHAnsi"/>
          <w:b/>
          <w:bCs/>
          <w:color w:val="121268"/>
          <w:sz w:val="28"/>
          <w:szCs w:val="28"/>
          <w:lang w:eastAsia="en-GB"/>
        </w:rPr>
        <w:t>Possible signs and indicators:</w:t>
      </w:r>
    </w:p>
    <w:p w14:paraId="595A6180" w14:textId="77777777" w:rsidR="00576D43" w:rsidRPr="003D7DC7" w:rsidRDefault="00576D43" w:rsidP="00576D43">
      <w:pPr>
        <w:numPr>
          <w:ilvl w:val="0"/>
          <w:numId w:val="10"/>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Unusual financial activity such as making an unexpected change to a will, a sudden sale or transfer of a property, or unusual activity in a bank account.</w:t>
      </w:r>
    </w:p>
    <w:p w14:paraId="7B5B5884" w14:textId="77777777" w:rsidR="00576D43" w:rsidRPr="003D7DC7" w:rsidRDefault="00576D43" w:rsidP="00576D43">
      <w:pPr>
        <w:numPr>
          <w:ilvl w:val="0"/>
          <w:numId w:val="10"/>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Sudden inclusion of additional names on a bank account or where a signature does not resemble the person’s normal signature.</w:t>
      </w:r>
    </w:p>
    <w:p w14:paraId="7A5FCB2B" w14:textId="77777777" w:rsidR="00576D43" w:rsidRPr="003D7DC7" w:rsidRDefault="00576D43" w:rsidP="00576D43">
      <w:pPr>
        <w:numPr>
          <w:ilvl w:val="0"/>
          <w:numId w:val="10"/>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lastRenderedPageBreak/>
        <w:t>Reluctance or anxiety by a person when discussing their finances.</w:t>
      </w:r>
    </w:p>
    <w:p w14:paraId="48021D31" w14:textId="77777777" w:rsidR="00576D43" w:rsidRPr="003D7DC7" w:rsidRDefault="00576D43" w:rsidP="00576D43">
      <w:pPr>
        <w:numPr>
          <w:ilvl w:val="0"/>
          <w:numId w:val="10"/>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A substantial gift to a carer or other third party.</w:t>
      </w:r>
    </w:p>
    <w:p w14:paraId="1426C249" w14:textId="77777777" w:rsidR="00576D43" w:rsidRPr="003D7DC7" w:rsidRDefault="00576D43" w:rsidP="00576D43">
      <w:pPr>
        <w:numPr>
          <w:ilvl w:val="0"/>
          <w:numId w:val="10"/>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A sudden interest by a relative or other third party in the welfare of the person.</w:t>
      </w:r>
    </w:p>
    <w:p w14:paraId="2DF82A0F" w14:textId="77777777" w:rsidR="00576D43" w:rsidRPr="003D7DC7" w:rsidRDefault="00576D43" w:rsidP="00576D43">
      <w:pPr>
        <w:numPr>
          <w:ilvl w:val="0"/>
          <w:numId w:val="10"/>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Bills remaining unpaid.</w:t>
      </w:r>
    </w:p>
    <w:p w14:paraId="24725C7D" w14:textId="77777777" w:rsidR="00576D43" w:rsidRPr="003D7DC7" w:rsidRDefault="00576D43" w:rsidP="00576D43">
      <w:pPr>
        <w:numPr>
          <w:ilvl w:val="0"/>
          <w:numId w:val="10"/>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Complaints that personal property is missing.</w:t>
      </w:r>
    </w:p>
    <w:p w14:paraId="5252F57C" w14:textId="77777777" w:rsidR="00576D43" w:rsidRPr="003D7DC7" w:rsidRDefault="00576D43" w:rsidP="00576D43">
      <w:pPr>
        <w:numPr>
          <w:ilvl w:val="0"/>
          <w:numId w:val="10"/>
        </w:numPr>
        <w:shd w:val="clear" w:color="auto" w:fill="EBEDED"/>
        <w:spacing w:before="100" w:beforeAutospacing="1" w:after="100" w:afterAutospacing="1"/>
        <w:rPr>
          <w:rFonts w:asciiTheme="minorHAnsi" w:eastAsia="Times New Roman" w:hAnsiTheme="minorHAnsi" w:cstheme="minorHAnsi"/>
          <w:b/>
          <w:bCs/>
          <w:color w:val="565859"/>
          <w:sz w:val="28"/>
          <w:szCs w:val="28"/>
          <w:lang w:eastAsia="en-GB"/>
        </w:rPr>
      </w:pPr>
      <w:r w:rsidRPr="003D7DC7">
        <w:rPr>
          <w:rFonts w:asciiTheme="minorHAnsi" w:eastAsia="Times New Roman" w:hAnsiTheme="minorHAnsi" w:cstheme="minorHAnsi"/>
          <w:b/>
          <w:bCs/>
          <w:color w:val="565859"/>
          <w:sz w:val="28"/>
          <w:szCs w:val="28"/>
          <w:lang w:eastAsia="en-GB"/>
        </w:rPr>
        <w:t>Signs of coercive control or </w:t>
      </w:r>
      <w:hyperlink r:id="rId9" w:tooltip="Neglect" w:history="1">
        <w:r w:rsidRPr="003D7DC7">
          <w:rPr>
            <w:rFonts w:asciiTheme="minorHAnsi" w:eastAsia="Times New Roman" w:hAnsiTheme="minorHAnsi" w:cstheme="minorHAnsi"/>
            <w:b/>
            <w:bCs/>
            <w:color w:val="565859"/>
            <w:sz w:val="28"/>
            <w:szCs w:val="28"/>
            <w:u w:val="single"/>
            <w:lang w:eastAsia="en-GB"/>
          </w:rPr>
          <w:t>neglect.</w:t>
        </w:r>
      </w:hyperlink>
    </w:p>
    <w:p w14:paraId="08544A11" w14:textId="77777777" w:rsidR="00004060" w:rsidRPr="003D7DC7" w:rsidRDefault="00004060" w:rsidP="00576D43">
      <w:pPr>
        <w:spacing w:after="0" w:line="240" w:lineRule="auto"/>
        <w:rPr>
          <w:rFonts w:asciiTheme="minorHAnsi" w:eastAsia="Times New Roman" w:hAnsiTheme="minorHAnsi" w:cstheme="minorHAnsi"/>
          <w:b/>
          <w:bCs/>
          <w:color w:val="121268"/>
          <w:kern w:val="36"/>
          <w:sz w:val="28"/>
          <w:szCs w:val="28"/>
          <w:lang w:eastAsia="en-GB"/>
        </w:rPr>
      </w:pPr>
    </w:p>
    <w:p w14:paraId="73FDEB21" w14:textId="3712EF32" w:rsidR="009C1190" w:rsidRPr="003D7DC7" w:rsidRDefault="009C1190" w:rsidP="009C1190">
      <w:pPr>
        <w:autoSpaceDE w:val="0"/>
        <w:autoSpaceDN w:val="0"/>
        <w:adjustRightInd w:val="0"/>
        <w:rPr>
          <w:rFonts w:asciiTheme="minorHAnsi" w:eastAsia="Times New Roman" w:hAnsiTheme="minorHAnsi" w:cstheme="minorHAnsi"/>
          <w:b/>
          <w:bCs/>
          <w:sz w:val="32"/>
          <w:szCs w:val="32"/>
        </w:rPr>
      </w:pPr>
      <w:r w:rsidRPr="003D7DC7">
        <w:rPr>
          <w:rFonts w:asciiTheme="minorHAnsi" w:eastAsia="Times New Roman" w:hAnsiTheme="minorHAnsi" w:cstheme="minorHAnsi"/>
          <w:b/>
          <w:bCs/>
          <w:color w:val="121268"/>
          <w:kern w:val="36"/>
          <w:sz w:val="32"/>
          <w:szCs w:val="32"/>
          <w:lang w:eastAsia="en-GB"/>
        </w:rPr>
        <w:t xml:space="preserve">2.5 </w:t>
      </w:r>
      <w:r w:rsidR="00AC78C7" w:rsidRPr="003D7DC7">
        <w:rPr>
          <w:rFonts w:asciiTheme="minorHAnsi" w:eastAsia="Times New Roman" w:hAnsiTheme="minorHAnsi" w:cstheme="minorHAnsi"/>
          <w:b/>
          <w:bCs/>
          <w:color w:val="121268"/>
          <w:kern w:val="36"/>
          <w:sz w:val="32"/>
          <w:szCs w:val="32"/>
          <w:lang w:eastAsia="en-GB"/>
        </w:rPr>
        <w:tab/>
      </w:r>
      <w:r w:rsidRPr="003D7DC7">
        <w:rPr>
          <w:rFonts w:asciiTheme="minorHAnsi" w:eastAsia="Times New Roman" w:hAnsiTheme="minorHAnsi" w:cstheme="minorHAnsi"/>
          <w:b/>
          <w:bCs/>
          <w:sz w:val="32"/>
          <w:szCs w:val="32"/>
        </w:rPr>
        <w:t>NEGLECT</w:t>
      </w:r>
    </w:p>
    <w:p w14:paraId="6F324BF1" w14:textId="77777777" w:rsidR="009C1190" w:rsidRPr="003D7DC7" w:rsidRDefault="009C1190" w:rsidP="009C1190">
      <w:pPr>
        <w:autoSpaceDE w:val="0"/>
        <w:autoSpaceDN w:val="0"/>
        <w:adjustRightInd w:val="0"/>
        <w:rPr>
          <w:rFonts w:asciiTheme="minorHAnsi" w:eastAsia="Times New Roman" w:hAnsiTheme="minorHAnsi" w:cstheme="minorHAnsi"/>
          <w:b/>
          <w:bCs/>
          <w:sz w:val="28"/>
          <w:szCs w:val="28"/>
        </w:rPr>
      </w:pPr>
      <w:r w:rsidRPr="003D7DC7">
        <w:rPr>
          <w:rFonts w:asciiTheme="minorHAnsi" w:eastAsia="Times New Roman" w:hAnsiTheme="minorHAnsi" w:cstheme="minorHAnsi"/>
          <w:b/>
          <w:bCs/>
          <w:sz w:val="28"/>
          <w:szCs w:val="28"/>
        </w:rPr>
        <w:t>This means the failure to meet a person’s basic physical, emotional, social or psychological needs, which is likely to result in an impairment of the person’s well-being (for example, an impairment of the person’s health)</w:t>
      </w:r>
    </w:p>
    <w:p w14:paraId="77985F99" w14:textId="77777777" w:rsidR="009C1190" w:rsidRPr="003D7DC7" w:rsidRDefault="009C1190" w:rsidP="009C1190">
      <w:pPr>
        <w:autoSpaceDE w:val="0"/>
        <w:autoSpaceDN w:val="0"/>
        <w:adjustRightInd w:val="0"/>
        <w:rPr>
          <w:rFonts w:ascii="Montserrat" w:eastAsia="Times New Roman" w:hAnsi="Montserrat" w:cstheme="minorHAnsi"/>
          <w:color w:val="002060"/>
          <w:kern w:val="36"/>
          <w:sz w:val="32"/>
          <w:szCs w:val="32"/>
          <w:lang w:eastAsia="en-GB"/>
        </w:rPr>
      </w:pPr>
      <w:r w:rsidRPr="003D7DC7">
        <w:rPr>
          <w:rFonts w:asciiTheme="minorHAnsi" w:eastAsia="Times New Roman" w:hAnsiTheme="minorHAnsi" w:cstheme="minorHAnsi"/>
          <w:color w:val="565859"/>
          <w:sz w:val="24"/>
          <w:szCs w:val="24"/>
          <w:lang w:eastAsia="en-GB"/>
        </w:rPr>
        <w:t>Neglect is the most common form of child abuse in the UK.</w:t>
      </w:r>
    </w:p>
    <w:p w14:paraId="2B9864F2" w14:textId="77777777" w:rsidR="009C1190" w:rsidRPr="003D7DC7" w:rsidRDefault="009C1190" w:rsidP="009C1190">
      <w:pPr>
        <w:rPr>
          <w:sz w:val="24"/>
          <w:szCs w:val="24"/>
          <w:lang w:eastAsia="en-GB"/>
        </w:rPr>
      </w:pPr>
      <w:r w:rsidRPr="003D7DC7">
        <w:rPr>
          <w:sz w:val="24"/>
          <w:szCs w:val="24"/>
          <w:lang w:eastAsia="en-GB"/>
        </w:rPr>
        <w:t>Neglect may happen because of a lack of knowledge or awareness, or through a failure to take reasonable action whether deliberate or not.</w:t>
      </w:r>
    </w:p>
    <w:p w14:paraId="10657534" w14:textId="77777777" w:rsidR="009C1190" w:rsidRPr="003D7DC7" w:rsidRDefault="009C1190" w:rsidP="009C1190">
      <w:pPr>
        <w:spacing w:after="100" w:afterAutospacing="1"/>
        <w:rPr>
          <w:rFonts w:ascii="Montserrat" w:eastAsia="Times New Roman" w:hAnsi="Montserrat"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In its extreme form, neglect can be a significant risk as it can lead to serious long-term effects and even be life-threatening</w:t>
      </w:r>
      <w:r w:rsidRPr="003D7DC7">
        <w:rPr>
          <w:rFonts w:ascii="Montserrat" w:eastAsia="Times New Roman" w:hAnsi="Montserrat" w:cstheme="minorHAnsi"/>
          <w:color w:val="565859"/>
          <w:sz w:val="24"/>
          <w:szCs w:val="24"/>
          <w:lang w:eastAsia="en-GB"/>
        </w:rPr>
        <w:t>.</w:t>
      </w:r>
    </w:p>
    <w:p w14:paraId="1F4E04D7" w14:textId="77777777" w:rsidR="009C1190" w:rsidRPr="003D7DC7" w:rsidRDefault="009C1190" w:rsidP="009C1190">
      <w:pPr>
        <w:spacing w:after="100" w:afterAutospacing="1"/>
        <w:rPr>
          <w:rFonts w:ascii="Montserrat" w:eastAsia="Times New Roman" w:hAnsi="Montserrat" w:cstheme="minorHAnsi"/>
          <w:color w:val="565859"/>
          <w:sz w:val="24"/>
          <w:szCs w:val="24"/>
          <w:lang w:eastAsia="en-GB"/>
        </w:rPr>
      </w:pPr>
      <w:r w:rsidRPr="003D7DC7">
        <w:rPr>
          <w:rFonts w:ascii="Montserrat" w:eastAsia="Times New Roman" w:hAnsi="Montserrat" w:cstheme="minorHAnsi"/>
          <w:b/>
          <w:bCs/>
          <w:color w:val="565859"/>
          <w:sz w:val="24"/>
          <w:szCs w:val="24"/>
          <w:lang w:eastAsia="en-GB"/>
        </w:rPr>
        <w:t>Neglect can include:</w:t>
      </w:r>
    </w:p>
    <w:p w14:paraId="0F1C6162" w14:textId="77777777" w:rsidR="009C1190" w:rsidRPr="003D7DC7" w:rsidRDefault="009C1190" w:rsidP="009C1190">
      <w:pPr>
        <w:numPr>
          <w:ilvl w:val="0"/>
          <w:numId w:val="13"/>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Not providing adequate food, clothing, or assistance with personal hygiene.</w:t>
      </w:r>
    </w:p>
    <w:p w14:paraId="4ED0A5B2" w14:textId="77777777" w:rsidR="009C1190" w:rsidRPr="003D7DC7" w:rsidRDefault="009C1190" w:rsidP="009C1190">
      <w:pPr>
        <w:numPr>
          <w:ilvl w:val="0"/>
          <w:numId w:val="13"/>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Not providing adequate shelter and heating.</w:t>
      </w:r>
    </w:p>
    <w:p w14:paraId="3571873D" w14:textId="77777777" w:rsidR="009C1190" w:rsidRPr="003D7DC7" w:rsidRDefault="009C1190" w:rsidP="009C1190">
      <w:pPr>
        <w:numPr>
          <w:ilvl w:val="0"/>
          <w:numId w:val="13"/>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Failing to protect someone from harm or danger.</w:t>
      </w:r>
    </w:p>
    <w:p w14:paraId="5F5E0660" w14:textId="77777777" w:rsidR="009C1190" w:rsidRPr="003D7DC7" w:rsidRDefault="009C1190" w:rsidP="009C1190">
      <w:pPr>
        <w:numPr>
          <w:ilvl w:val="0"/>
          <w:numId w:val="13"/>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Not ensuring appropriate supervision (including the use of inadequate care-givers)</w:t>
      </w:r>
    </w:p>
    <w:p w14:paraId="35277B33" w14:textId="77777777" w:rsidR="009C1190" w:rsidRPr="003D7DC7" w:rsidRDefault="009C1190" w:rsidP="009C1190">
      <w:pPr>
        <w:numPr>
          <w:ilvl w:val="0"/>
          <w:numId w:val="13"/>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Failing to give prescribed medication or provide access to appropriate health care or treatment.</w:t>
      </w:r>
    </w:p>
    <w:p w14:paraId="46AE23B3" w14:textId="77777777" w:rsidR="009C1190" w:rsidRPr="003D7DC7" w:rsidRDefault="009C1190" w:rsidP="009C1190">
      <w:pPr>
        <w:numPr>
          <w:ilvl w:val="0"/>
          <w:numId w:val="13"/>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Failing to provide access to educational services.</w:t>
      </w:r>
    </w:p>
    <w:p w14:paraId="219C7181" w14:textId="77777777" w:rsidR="009C1190" w:rsidRPr="003D7DC7" w:rsidRDefault="009C1190" w:rsidP="009C1190">
      <w:pPr>
        <w:numPr>
          <w:ilvl w:val="0"/>
          <w:numId w:val="13"/>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Ignoring a person's basic emotional needs.</w:t>
      </w:r>
    </w:p>
    <w:p w14:paraId="09BB35C9" w14:textId="77777777" w:rsidR="009C1190" w:rsidRPr="003D7DC7" w:rsidRDefault="009C1190" w:rsidP="009C1190">
      <w:pPr>
        <w:numPr>
          <w:ilvl w:val="0"/>
          <w:numId w:val="13"/>
        </w:numPr>
        <w:spacing w:before="100" w:beforeAutospacing="1" w:after="100" w:afterAutospacing="1"/>
        <w:rPr>
          <w:rFonts w:asciiTheme="minorHAnsi" w:eastAsia="Times New Roman" w:hAnsiTheme="minorHAnsi" w:cstheme="minorHAnsi"/>
          <w:color w:val="565859"/>
          <w:sz w:val="24"/>
          <w:szCs w:val="24"/>
          <w:lang w:eastAsia="en-GB"/>
        </w:rPr>
      </w:pPr>
      <w:r w:rsidRPr="003D7DC7">
        <w:rPr>
          <w:rFonts w:asciiTheme="minorHAnsi" w:eastAsia="Times New Roman" w:hAnsiTheme="minorHAnsi" w:cstheme="minorHAnsi"/>
          <w:color w:val="565859"/>
          <w:sz w:val="24"/>
          <w:szCs w:val="24"/>
          <w:lang w:eastAsia="en-GB"/>
        </w:rPr>
        <w:t>Failing to take action when a person is taking unnecessary risk (especially when the person lacks capacity to properly assess risk).</w:t>
      </w:r>
    </w:p>
    <w:p w14:paraId="6E0B2447" w14:textId="77777777" w:rsidR="009C1190" w:rsidRPr="003D7DC7" w:rsidRDefault="009C1190" w:rsidP="009C1190">
      <w:pPr>
        <w:spacing w:before="100" w:beforeAutospacing="1" w:after="100" w:afterAutospacing="1"/>
        <w:rPr>
          <w:rFonts w:asciiTheme="minorHAnsi" w:eastAsia="Times New Roman" w:hAnsiTheme="minorHAnsi" w:cstheme="minorHAnsi"/>
          <w:color w:val="565859"/>
          <w:sz w:val="24"/>
          <w:szCs w:val="24"/>
          <w:lang w:eastAsia="en-GB"/>
        </w:rPr>
      </w:pPr>
    </w:p>
    <w:p w14:paraId="3C7BA3D7" w14:textId="77777777" w:rsidR="009C1190" w:rsidRPr="003D7DC7" w:rsidRDefault="009C1190" w:rsidP="009C1190">
      <w:pPr>
        <w:shd w:val="clear" w:color="auto" w:fill="EBEDED"/>
        <w:spacing w:after="100" w:afterAutospacing="1"/>
        <w:jc w:val="both"/>
        <w:outlineLvl w:val="4"/>
        <w:rPr>
          <w:rFonts w:asciiTheme="minorHAnsi" w:eastAsia="Times New Roman" w:hAnsiTheme="minorHAnsi" w:cstheme="minorHAnsi"/>
          <w:b/>
          <w:bCs/>
          <w:sz w:val="28"/>
          <w:szCs w:val="28"/>
          <w:lang w:eastAsia="en-GB"/>
        </w:rPr>
      </w:pPr>
      <w:r w:rsidRPr="003D7DC7">
        <w:rPr>
          <w:rFonts w:asciiTheme="minorHAnsi" w:eastAsia="Times New Roman" w:hAnsiTheme="minorHAnsi" w:cstheme="minorHAnsi"/>
          <w:b/>
          <w:bCs/>
          <w:sz w:val="28"/>
          <w:szCs w:val="28"/>
          <w:lang w:eastAsia="en-GB"/>
        </w:rPr>
        <w:lastRenderedPageBreak/>
        <w:t>Possible signs and indicators:</w:t>
      </w:r>
    </w:p>
    <w:p w14:paraId="6E494618" w14:textId="77777777" w:rsidR="009C1190" w:rsidRPr="003D7DC7" w:rsidRDefault="009C1190" w:rsidP="009C1190">
      <w:pPr>
        <w:numPr>
          <w:ilvl w:val="0"/>
          <w:numId w:val="14"/>
        </w:numPr>
        <w:shd w:val="clear" w:color="auto" w:fill="EBEDED"/>
        <w:spacing w:before="100" w:beforeAutospacing="1" w:after="100" w:afterAutospacing="1"/>
        <w:jc w:val="both"/>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Poor appearance or hygiene e.g. being smelly or dirty</w:t>
      </w:r>
    </w:p>
    <w:p w14:paraId="0C130281" w14:textId="77777777" w:rsidR="009C1190" w:rsidRPr="003D7DC7" w:rsidRDefault="009C1190" w:rsidP="009C1190">
      <w:pPr>
        <w:numPr>
          <w:ilvl w:val="0"/>
          <w:numId w:val="14"/>
        </w:numPr>
        <w:shd w:val="clear" w:color="auto" w:fill="EBEDED"/>
        <w:spacing w:before="100" w:beforeAutospacing="1" w:after="100" w:afterAutospacing="1"/>
        <w:jc w:val="both"/>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Living in an unsuitable home environment e.g. having no heating</w:t>
      </w:r>
    </w:p>
    <w:p w14:paraId="5053C509" w14:textId="77777777" w:rsidR="009C1190" w:rsidRPr="003D7DC7" w:rsidRDefault="009C1190" w:rsidP="009C1190">
      <w:pPr>
        <w:numPr>
          <w:ilvl w:val="0"/>
          <w:numId w:val="14"/>
        </w:numPr>
        <w:shd w:val="clear" w:color="auto" w:fill="EBEDED"/>
        <w:spacing w:before="100" w:beforeAutospacing="1" w:after="100" w:afterAutospacing="1"/>
        <w:jc w:val="both"/>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Inappropriate or inadequate clothing</w:t>
      </w:r>
    </w:p>
    <w:p w14:paraId="38BAD09F" w14:textId="77777777" w:rsidR="009C1190" w:rsidRPr="003D7DC7" w:rsidRDefault="009C1190" w:rsidP="009C1190">
      <w:pPr>
        <w:numPr>
          <w:ilvl w:val="0"/>
          <w:numId w:val="14"/>
        </w:numPr>
        <w:shd w:val="clear" w:color="auto" w:fill="EBEDED"/>
        <w:spacing w:before="100" w:beforeAutospacing="1" w:after="100" w:afterAutospacing="1"/>
        <w:jc w:val="both"/>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Signs of malnutrition or not being given enough food</w:t>
      </w:r>
    </w:p>
    <w:p w14:paraId="71E2423E" w14:textId="77777777" w:rsidR="009C1190" w:rsidRPr="003D7DC7" w:rsidRDefault="009C1190" w:rsidP="009C1190">
      <w:pPr>
        <w:numPr>
          <w:ilvl w:val="0"/>
          <w:numId w:val="14"/>
        </w:numPr>
        <w:shd w:val="clear" w:color="auto" w:fill="EBEDED"/>
        <w:spacing w:before="100" w:beforeAutospacing="1" w:after="100" w:afterAutospacing="1"/>
        <w:jc w:val="both"/>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Having frequent and untreated medical issues or an accumulation of untaken medication.</w:t>
      </w:r>
    </w:p>
    <w:p w14:paraId="1014469A" w14:textId="77777777" w:rsidR="009C1190" w:rsidRPr="003D7DC7" w:rsidRDefault="009C1190" w:rsidP="009C1190">
      <w:pPr>
        <w:numPr>
          <w:ilvl w:val="0"/>
          <w:numId w:val="14"/>
        </w:numPr>
        <w:shd w:val="clear" w:color="auto" w:fill="EBEDED"/>
        <w:spacing w:before="100" w:beforeAutospacing="1" w:after="100" w:afterAutospacing="1"/>
        <w:jc w:val="both"/>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Body issues such as sores, skin complaints, poor muscle tone or prominent joints.</w:t>
      </w:r>
    </w:p>
    <w:p w14:paraId="74E54202" w14:textId="77777777" w:rsidR="009C1190" w:rsidRPr="003D7DC7" w:rsidRDefault="009C1190" w:rsidP="009C1190">
      <w:pPr>
        <w:numPr>
          <w:ilvl w:val="0"/>
          <w:numId w:val="14"/>
        </w:numPr>
        <w:shd w:val="clear" w:color="auto" w:fill="EBEDED"/>
        <w:spacing w:before="100" w:beforeAutospacing="1" w:after="100" w:afterAutospacing="1"/>
        <w:jc w:val="both"/>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Poor language or social skills</w:t>
      </w:r>
    </w:p>
    <w:p w14:paraId="1A222C2F" w14:textId="77777777" w:rsidR="009C1190" w:rsidRPr="003D7DC7" w:rsidRDefault="009C1190" w:rsidP="009C1190">
      <w:pPr>
        <w:numPr>
          <w:ilvl w:val="0"/>
          <w:numId w:val="14"/>
        </w:numPr>
        <w:shd w:val="clear" w:color="auto" w:fill="EBEDED"/>
        <w:spacing w:before="100" w:beforeAutospacing="1" w:after="100" w:afterAutospacing="1"/>
        <w:jc w:val="both"/>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Being left alone for a long time</w:t>
      </w:r>
    </w:p>
    <w:p w14:paraId="2C05B84E" w14:textId="77777777" w:rsidR="009C1190" w:rsidRPr="003D7DC7" w:rsidRDefault="009C1190" w:rsidP="009C1190">
      <w:pPr>
        <w:numPr>
          <w:ilvl w:val="0"/>
          <w:numId w:val="14"/>
        </w:numPr>
        <w:shd w:val="clear" w:color="auto" w:fill="EBEDED"/>
        <w:spacing w:before="100" w:beforeAutospacing="1" w:after="100" w:afterAutospacing="1"/>
        <w:jc w:val="both"/>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Being withdrawn, depressed or anxious</w:t>
      </w:r>
    </w:p>
    <w:p w14:paraId="727C48C6" w14:textId="77777777" w:rsidR="009C1190" w:rsidRPr="003D7DC7" w:rsidRDefault="009C1190" w:rsidP="009C1190">
      <w:pPr>
        <w:numPr>
          <w:ilvl w:val="0"/>
          <w:numId w:val="14"/>
        </w:numPr>
        <w:shd w:val="clear" w:color="auto" w:fill="EBEDED"/>
        <w:spacing w:before="100" w:beforeAutospacing="1" w:after="100" w:afterAutospacing="1"/>
        <w:jc w:val="both"/>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Tiredness or finding it hard to concentrate or take part in activities</w:t>
      </w:r>
    </w:p>
    <w:p w14:paraId="2500B5DD" w14:textId="77777777" w:rsidR="009C1190" w:rsidRPr="003D7DC7" w:rsidRDefault="009C1190" w:rsidP="009C1190">
      <w:pPr>
        <w:numPr>
          <w:ilvl w:val="0"/>
          <w:numId w:val="14"/>
        </w:numPr>
        <w:shd w:val="clear" w:color="auto" w:fill="EBEDED"/>
        <w:spacing w:before="100" w:beforeAutospacing="1" w:after="100" w:afterAutospacing="1"/>
        <w:jc w:val="both"/>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Self-soothing behaviours such as drug or alcohol misuse and self-harm.</w:t>
      </w:r>
    </w:p>
    <w:p w14:paraId="274DA259" w14:textId="77777777" w:rsidR="009C1190" w:rsidRPr="003D7DC7" w:rsidRDefault="009C1190" w:rsidP="009C1190">
      <w:pPr>
        <w:numPr>
          <w:ilvl w:val="0"/>
          <w:numId w:val="14"/>
        </w:numPr>
        <w:shd w:val="clear" w:color="auto" w:fill="EBEDED"/>
        <w:spacing w:before="100" w:beforeAutospacing="1" w:after="100" w:afterAutospacing="1"/>
        <w:jc w:val="both"/>
        <w:rPr>
          <w:rFonts w:asciiTheme="minorHAnsi" w:eastAsia="Times New Roman" w:hAnsiTheme="minorHAnsi" w:cstheme="minorHAnsi"/>
          <w:color w:val="565859"/>
          <w:sz w:val="28"/>
          <w:szCs w:val="28"/>
          <w:lang w:eastAsia="en-GB"/>
        </w:rPr>
      </w:pPr>
      <w:r w:rsidRPr="003D7DC7">
        <w:rPr>
          <w:rFonts w:asciiTheme="minorHAnsi" w:eastAsia="Times New Roman" w:hAnsiTheme="minorHAnsi" w:cstheme="minorHAnsi"/>
          <w:color w:val="565859"/>
          <w:sz w:val="28"/>
          <w:szCs w:val="28"/>
          <w:lang w:eastAsia="en-GB"/>
        </w:rPr>
        <w:t>Poor school attendance or performance</w:t>
      </w:r>
    </w:p>
    <w:p w14:paraId="7F8FFF2D" w14:textId="77777777" w:rsidR="001931B2" w:rsidRPr="003D7DC7" w:rsidRDefault="001931B2" w:rsidP="00576D43">
      <w:pPr>
        <w:spacing w:after="0" w:line="240" w:lineRule="auto"/>
        <w:rPr>
          <w:rFonts w:asciiTheme="minorHAnsi" w:eastAsia="Times New Roman" w:hAnsiTheme="minorHAnsi" w:cstheme="minorHAnsi"/>
          <w:b/>
          <w:bCs/>
          <w:color w:val="565859"/>
          <w:sz w:val="32"/>
          <w:szCs w:val="32"/>
          <w:lang w:eastAsia="en-GB"/>
        </w:rPr>
      </w:pPr>
    </w:p>
    <w:p w14:paraId="0C32F6C2" w14:textId="02EAAA32" w:rsidR="00004060" w:rsidRPr="003D7DC7" w:rsidRDefault="00004060" w:rsidP="00576D43">
      <w:pPr>
        <w:spacing w:after="0" w:line="240" w:lineRule="auto"/>
        <w:rPr>
          <w:rFonts w:asciiTheme="minorHAnsi" w:eastAsia="Times New Roman" w:hAnsiTheme="minorHAnsi" w:cstheme="minorHAnsi"/>
          <w:b/>
          <w:bCs/>
          <w:color w:val="121268"/>
          <w:kern w:val="36"/>
          <w:sz w:val="32"/>
          <w:szCs w:val="32"/>
          <w:lang w:eastAsia="en-GB"/>
        </w:rPr>
      </w:pPr>
      <w:r w:rsidRPr="003D7DC7">
        <w:rPr>
          <w:rFonts w:asciiTheme="minorHAnsi" w:eastAsia="Times New Roman" w:hAnsiTheme="minorHAnsi" w:cstheme="minorHAnsi"/>
          <w:b/>
          <w:bCs/>
          <w:color w:val="121268"/>
          <w:kern w:val="36"/>
          <w:sz w:val="32"/>
          <w:szCs w:val="32"/>
          <w:lang w:eastAsia="en-GB"/>
        </w:rPr>
        <w:t>2.6</w:t>
      </w:r>
      <w:r w:rsidRPr="003D7DC7">
        <w:rPr>
          <w:rFonts w:asciiTheme="minorHAnsi" w:eastAsia="Times New Roman" w:hAnsiTheme="minorHAnsi" w:cstheme="minorHAnsi"/>
          <w:b/>
          <w:bCs/>
          <w:color w:val="121268"/>
          <w:kern w:val="36"/>
          <w:sz w:val="32"/>
          <w:szCs w:val="32"/>
          <w:lang w:eastAsia="en-GB"/>
        </w:rPr>
        <w:tab/>
        <w:t>SPIRITUAL ABUSE</w:t>
      </w:r>
    </w:p>
    <w:p w14:paraId="6F092D42" w14:textId="77777777" w:rsidR="00004060" w:rsidRPr="003D7DC7" w:rsidRDefault="00004060" w:rsidP="00576D43">
      <w:pPr>
        <w:spacing w:after="0" w:line="240" w:lineRule="auto"/>
        <w:rPr>
          <w:rFonts w:asciiTheme="minorHAnsi" w:eastAsia="Times New Roman" w:hAnsiTheme="minorHAnsi" w:cstheme="minorHAnsi"/>
          <w:b/>
          <w:bCs/>
          <w:color w:val="121268"/>
          <w:kern w:val="36"/>
          <w:sz w:val="32"/>
          <w:szCs w:val="32"/>
          <w:lang w:eastAsia="en-GB"/>
        </w:rPr>
      </w:pPr>
    </w:p>
    <w:p w14:paraId="4CB91204" w14:textId="72D97846" w:rsidR="00576D43" w:rsidRPr="003D7DC7" w:rsidRDefault="00576D43" w:rsidP="00004060">
      <w:pPr>
        <w:spacing w:after="0" w:line="240" w:lineRule="auto"/>
        <w:rPr>
          <w:rFonts w:asciiTheme="minorHAnsi" w:eastAsia="Times New Roman" w:hAnsiTheme="minorHAnsi" w:cstheme="minorHAnsi"/>
          <w:b/>
          <w:bCs/>
          <w:color w:val="121268"/>
          <w:kern w:val="36"/>
          <w:sz w:val="24"/>
          <w:szCs w:val="24"/>
          <w:lang w:eastAsia="en-GB"/>
        </w:rPr>
      </w:pPr>
      <w:r w:rsidRPr="003D7DC7">
        <w:rPr>
          <w:rFonts w:asciiTheme="minorHAnsi" w:eastAsia="Times New Roman" w:hAnsiTheme="minorHAnsi" w:cstheme="minorHAnsi"/>
          <w:b/>
          <w:bCs/>
          <w:color w:val="121268"/>
          <w:kern w:val="36"/>
          <w:sz w:val="24"/>
          <w:szCs w:val="24"/>
          <w:lang w:eastAsia="en-GB"/>
        </w:rPr>
        <w:t xml:space="preserve">Spiritual abuse is a form of psychological and emotional abuse that occurs when someone uses religious or spiritual beliefs to control, hurt, or scare another person. </w:t>
      </w:r>
    </w:p>
    <w:p w14:paraId="324211A3" w14:textId="77777777" w:rsidR="00CA15E4" w:rsidRPr="003D7DC7" w:rsidRDefault="00CA15E4" w:rsidP="00004060">
      <w:pPr>
        <w:spacing w:after="0" w:line="240" w:lineRule="auto"/>
        <w:rPr>
          <w:rFonts w:asciiTheme="minorHAnsi" w:eastAsia="Times New Roman" w:hAnsiTheme="minorHAnsi" w:cstheme="minorHAnsi"/>
          <w:b/>
          <w:bCs/>
          <w:color w:val="121268"/>
          <w:kern w:val="36"/>
          <w:sz w:val="24"/>
          <w:szCs w:val="24"/>
          <w:lang w:eastAsia="en-GB"/>
        </w:rPr>
      </w:pPr>
    </w:p>
    <w:p w14:paraId="72F4FF03" w14:textId="77777777" w:rsidR="00576D43" w:rsidRPr="003D7DC7" w:rsidRDefault="00576D43" w:rsidP="00576D43">
      <w:pPr>
        <w:spacing w:after="100" w:afterAutospacing="1"/>
        <w:outlineLvl w:val="0"/>
        <w:rPr>
          <w:rFonts w:asciiTheme="minorHAnsi" w:eastAsia="Times New Roman" w:hAnsiTheme="minorHAnsi" w:cstheme="minorHAnsi"/>
          <w:color w:val="121268"/>
          <w:kern w:val="36"/>
          <w:sz w:val="24"/>
          <w:szCs w:val="24"/>
          <w:lang w:eastAsia="en-GB"/>
        </w:rPr>
      </w:pPr>
      <w:r w:rsidRPr="003D7DC7">
        <w:rPr>
          <w:rFonts w:asciiTheme="minorHAnsi" w:eastAsia="Times New Roman" w:hAnsiTheme="minorHAnsi" w:cstheme="minorHAnsi"/>
          <w:color w:val="121268"/>
          <w:kern w:val="36"/>
          <w:sz w:val="24"/>
          <w:szCs w:val="24"/>
          <w:lang w:eastAsia="en-GB"/>
        </w:rPr>
        <w:t>It can involve coercive and controlling behaviour in a faith context and can be difficult to identify. Any attempt to exert power and control over someone using religion, faith or beliefs can be spiritual abuse.</w:t>
      </w:r>
    </w:p>
    <w:p w14:paraId="5CABFD27" w14:textId="4419A4A6" w:rsidR="00825B5F" w:rsidRPr="003D7DC7" w:rsidRDefault="00576D43" w:rsidP="00576D43">
      <w:pPr>
        <w:spacing w:after="100" w:afterAutospacing="1"/>
        <w:outlineLvl w:val="0"/>
        <w:rPr>
          <w:rFonts w:asciiTheme="minorHAnsi" w:eastAsia="Times New Roman" w:hAnsiTheme="minorHAnsi" w:cstheme="minorHAnsi"/>
          <w:color w:val="121268"/>
          <w:kern w:val="36"/>
          <w:sz w:val="24"/>
          <w:szCs w:val="24"/>
          <w:lang w:eastAsia="en-GB"/>
        </w:rPr>
      </w:pPr>
      <w:r w:rsidRPr="003D7DC7">
        <w:rPr>
          <w:rFonts w:asciiTheme="minorHAnsi" w:eastAsia="Times New Roman" w:hAnsiTheme="minorHAnsi" w:cstheme="minorHAnsi"/>
          <w:color w:val="121268"/>
          <w:kern w:val="36"/>
          <w:sz w:val="24"/>
          <w:szCs w:val="24"/>
          <w:lang w:eastAsia="en-GB"/>
        </w:rPr>
        <w:t xml:space="preserve">Spiritual abuse can take place in a variety of settings. Religious abuse takes place within a religious organisation. A religious leader may use scripture or beliefs to coerce or control the behaviour of members of the organisation. </w:t>
      </w:r>
    </w:p>
    <w:p w14:paraId="51784F52" w14:textId="1B13ABA1" w:rsidR="00576D43" w:rsidRPr="003D7DC7" w:rsidRDefault="00576D43" w:rsidP="00576D43">
      <w:pPr>
        <w:spacing w:after="100" w:afterAutospacing="1"/>
        <w:outlineLvl w:val="0"/>
        <w:rPr>
          <w:rFonts w:asciiTheme="minorHAnsi" w:eastAsia="Times New Roman" w:hAnsiTheme="minorHAnsi" w:cstheme="minorHAnsi"/>
          <w:b/>
          <w:bCs/>
          <w:color w:val="121268"/>
          <w:kern w:val="36"/>
          <w:sz w:val="28"/>
          <w:szCs w:val="28"/>
          <w:lang w:eastAsia="en-GB"/>
        </w:rPr>
      </w:pPr>
      <w:r w:rsidRPr="003D7DC7">
        <w:rPr>
          <w:rFonts w:asciiTheme="minorHAnsi" w:eastAsia="Times New Roman" w:hAnsiTheme="minorHAnsi" w:cstheme="minorHAnsi"/>
          <w:b/>
          <w:bCs/>
          <w:color w:val="121268"/>
          <w:kern w:val="36"/>
          <w:sz w:val="28"/>
          <w:szCs w:val="28"/>
          <w:lang w:eastAsia="en-GB"/>
        </w:rPr>
        <w:t>Possible signs of Spiritual abuse:</w:t>
      </w:r>
    </w:p>
    <w:p w14:paraId="0F87DA9A" w14:textId="2B79D0CA" w:rsidR="00576D43" w:rsidRPr="003D7DC7" w:rsidRDefault="00825B5F" w:rsidP="00576D43">
      <w:pPr>
        <w:pStyle w:val="ListParagraph"/>
        <w:numPr>
          <w:ilvl w:val="0"/>
          <w:numId w:val="18"/>
        </w:numPr>
        <w:spacing w:after="100" w:afterAutospacing="1"/>
        <w:outlineLvl w:val="0"/>
        <w:rPr>
          <w:rFonts w:asciiTheme="minorHAnsi" w:eastAsia="Times New Roman" w:hAnsiTheme="minorHAnsi" w:cstheme="minorHAnsi"/>
          <w:color w:val="121268"/>
          <w:kern w:val="36"/>
          <w:sz w:val="24"/>
          <w:szCs w:val="24"/>
          <w:lang w:eastAsia="en-GB"/>
        </w:rPr>
      </w:pPr>
      <w:r w:rsidRPr="003D7DC7">
        <w:rPr>
          <w:rFonts w:asciiTheme="minorHAnsi" w:eastAsia="Times New Roman" w:hAnsiTheme="minorHAnsi" w:cstheme="minorHAnsi"/>
          <w:color w:val="121268"/>
          <w:kern w:val="36"/>
          <w:sz w:val="24"/>
          <w:szCs w:val="24"/>
          <w:lang w:eastAsia="en-GB"/>
        </w:rPr>
        <w:t xml:space="preserve">Has used </w:t>
      </w:r>
      <w:r w:rsidR="00576D43" w:rsidRPr="003D7DC7">
        <w:rPr>
          <w:rFonts w:asciiTheme="minorHAnsi" w:eastAsia="Times New Roman" w:hAnsiTheme="minorHAnsi" w:cstheme="minorHAnsi"/>
          <w:color w:val="121268"/>
          <w:kern w:val="36"/>
          <w:sz w:val="24"/>
          <w:szCs w:val="24"/>
          <w:lang w:eastAsia="en-GB"/>
        </w:rPr>
        <w:t>scripture or beliefs to humiliate or embarrass individuals;</w:t>
      </w:r>
    </w:p>
    <w:p w14:paraId="69DA094E" w14:textId="77777777" w:rsidR="00576D43" w:rsidRPr="003D7DC7" w:rsidRDefault="00576D43" w:rsidP="00576D43">
      <w:pPr>
        <w:pStyle w:val="ListParagraph"/>
        <w:numPr>
          <w:ilvl w:val="0"/>
          <w:numId w:val="18"/>
        </w:numPr>
        <w:spacing w:after="100" w:afterAutospacing="1"/>
        <w:outlineLvl w:val="0"/>
        <w:rPr>
          <w:rFonts w:asciiTheme="minorHAnsi" w:eastAsia="Times New Roman" w:hAnsiTheme="minorHAnsi" w:cstheme="minorHAnsi"/>
          <w:color w:val="121268"/>
          <w:kern w:val="36"/>
          <w:sz w:val="24"/>
          <w:szCs w:val="24"/>
          <w:lang w:eastAsia="en-GB"/>
        </w:rPr>
      </w:pPr>
      <w:r w:rsidRPr="003D7DC7">
        <w:rPr>
          <w:rFonts w:asciiTheme="minorHAnsi" w:eastAsia="Times New Roman" w:hAnsiTheme="minorHAnsi" w:cstheme="minorHAnsi"/>
          <w:color w:val="121268"/>
          <w:kern w:val="36"/>
          <w:sz w:val="24"/>
          <w:szCs w:val="24"/>
          <w:lang w:eastAsia="en-GB"/>
        </w:rPr>
        <w:t>Coerced individuals to give money or other resources that they didn’t want to give;</w:t>
      </w:r>
    </w:p>
    <w:p w14:paraId="6CA3DA7D" w14:textId="77777777" w:rsidR="00576D43" w:rsidRPr="003D7DC7" w:rsidRDefault="00576D43" w:rsidP="00576D43">
      <w:pPr>
        <w:pStyle w:val="ListParagraph"/>
        <w:numPr>
          <w:ilvl w:val="0"/>
          <w:numId w:val="18"/>
        </w:numPr>
        <w:spacing w:after="100" w:afterAutospacing="1"/>
        <w:outlineLvl w:val="0"/>
        <w:rPr>
          <w:rFonts w:asciiTheme="minorHAnsi" w:eastAsia="Times New Roman" w:hAnsiTheme="minorHAnsi" w:cstheme="minorHAnsi"/>
          <w:color w:val="121268"/>
          <w:kern w:val="36"/>
          <w:sz w:val="24"/>
          <w:szCs w:val="24"/>
          <w:lang w:eastAsia="en-GB"/>
        </w:rPr>
      </w:pPr>
      <w:r w:rsidRPr="003D7DC7">
        <w:rPr>
          <w:rFonts w:asciiTheme="minorHAnsi" w:eastAsia="Times New Roman" w:hAnsiTheme="minorHAnsi" w:cstheme="minorHAnsi"/>
          <w:color w:val="121268"/>
          <w:kern w:val="36"/>
          <w:sz w:val="24"/>
          <w:szCs w:val="24"/>
          <w:lang w:eastAsia="en-GB"/>
        </w:rPr>
        <w:lastRenderedPageBreak/>
        <w:t>Forced individuals to be intimate or have sex that they didn’t want;</w:t>
      </w:r>
    </w:p>
    <w:p w14:paraId="6501CF7D" w14:textId="77777777" w:rsidR="00576D43" w:rsidRPr="003D7DC7" w:rsidRDefault="00576D43" w:rsidP="00576D43">
      <w:pPr>
        <w:pStyle w:val="ListParagraph"/>
        <w:numPr>
          <w:ilvl w:val="0"/>
          <w:numId w:val="18"/>
        </w:numPr>
        <w:spacing w:after="100" w:afterAutospacing="1"/>
        <w:outlineLvl w:val="0"/>
        <w:rPr>
          <w:rFonts w:asciiTheme="minorHAnsi" w:eastAsia="Times New Roman" w:hAnsiTheme="minorHAnsi" w:cstheme="minorHAnsi"/>
          <w:color w:val="121268"/>
          <w:kern w:val="36"/>
          <w:sz w:val="24"/>
          <w:szCs w:val="24"/>
          <w:lang w:eastAsia="en-GB"/>
        </w:rPr>
      </w:pPr>
      <w:r w:rsidRPr="003D7DC7">
        <w:rPr>
          <w:rFonts w:asciiTheme="minorHAnsi" w:eastAsia="Times New Roman" w:hAnsiTheme="minorHAnsi" w:cstheme="minorHAnsi"/>
          <w:color w:val="121268"/>
          <w:kern w:val="36"/>
          <w:sz w:val="24"/>
          <w:szCs w:val="24"/>
          <w:lang w:eastAsia="en-GB"/>
        </w:rPr>
        <w:t>Made individuals feel pressured or obligated to do things against their wills.</w:t>
      </w:r>
    </w:p>
    <w:p w14:paraId="1181E5C6" w14:textId="68930D1A" w:rsidR="00576D43" w:rsidRPr="003D7DC7" w:rsidRDefault="00E66A84" w:rsidP="00576D43">
      <w:pPr>
        <w:spacing w:after="100" w:afterAutospacing="1"/>
        <w:outlineLvl w:val="0"/>
        <w:rPr>
          <w:rFonts w:asciiTheme="minorHAnsi" w:eastAsia="Times New Roman" w:hAnsiTheme="minorHAnsi" w:cstheme="minorHAnsi"/>
          <w:color w:val="121268"/>
          <w:kern w:val="36"/>
          <w:sz w:val="24"/>
          <w:szCs w:val="24"/>
          <w:lang w:eastAsia="en-GB"/>
        </w:rPr>
      </w:pPr>
      <w:r w:rsidRPr="003D7DC7">
        <w:rPr>
          <w:rFonts w:asciiTheme="minorHAnsi" w:eastAsia="Times New Roman" w:hAnsiTheme="minorHAnsi" w:cstheme="minorHAnsi"/>
          <w:color w:val="121268"/>
          <w:kern w:val="36"/>
          <w:sz w:val="24"/>
          <w:szCs w:val="24"/>
          <w:lang w:eastAsia="en-GB"/>
        </w:rPr>
        <w:t xml:space="preserve">Personal Faith, </w:t>
      </w:r>
      <w:r w:rsidR="00576D43" w:rsidRPr="003D7DC7">
        <w:rPr>
          <w:rFonts w:asciiTheme="minorHAnsi" w:eastAsia="Times New Roman" w:hAnsiTheme="minorHAnsi" w:cstheme="minorHAnsi"/>
          <w:color w:val="121268"/>
          <w:kern w:val="36"/>
          <w:sz w:val="24"/>
          <w:szCs w:val="24"/>
          <w:lang w:eastAsia="en-GB"/>
        </w:rPr>
        <w:t>Religion and spirituality should be a source of comfort, peace, community and inspiration. If this is not the case, then please consider the following:</w:t>
      </w:r>
    </w:p>
    <w:p w14:paraId="3F589DF8" w14:textId="77777777" w:rsidR="00576D43" w:rsidRPr="003D7DC7" w:rsidRDefault="00576D43" w:rsidP="00576D43">
      <w:pPr>
        <w:pStyle w:val="ListParagraph"/>
        <w:numPr>
          <w:ilvl w:val="0"/>
          <w:numId w:val="19"/>
        </w:numPr>
        <w:spacing w:after="100" w:afterAutospacing="1"/>
        <w:outlineLvl w:val="0"/>
        <w:rPr>
          <w:rFonts w:asciiTheme="minorHAnsi" w:eastAsia="Times New Roman" w:hAnsiTheme="minorHAnsi" w:cstheme="minorHAnsi"/>
          <w:color w:val="121268"/>
          <w:kern w:val="36"/>
          <w:sz w:val="24"/>
          <w:szCs w:val="24"/>
          <w:lang w:eastAsia="en-GB"/>
        </w:rPr>
      </w:pPr>
      <w:r w:rsidRPr="003D7DC7">
        <w:rPr>
          <w:rFonts w:asciiTheme="minorHAnsi" w:eastAsia="Times New Roman" w:hAnsiTheme="minorHAnsi" w:cstheme="minorHAnsi"/>
          <w:color w:val="121268"/>
          <w:kern w:val="36"/>
          <w:sz w:val="24"/>
          <w:szCs w:val="24"/>
          <w:lang w:eastAsia="en-GB"/>
        </w:rPr>
        <w:t>Speak with a trusted friend, family member or a trusted member of the Church;</w:t>
      </w:r>
    </w:p>
    <w:p w14:paraId="45B1000C" w14:textId="3AFE7B23" w:rsidR="00576D43" w:rsidRPr="003D7DC7" w:rsidRDefault="00576D43" w:rsidP="00576D43">
      <w:pPr>
        <w:pStyle w:val="ListParagraph"/>
        <w:numPr>
          <w:ilvl w:val="0"/>
          <w:numId w:val="19"/>
        </w:numPr>
        <w:spacing w:after="100" w:afterAutospacing="1"/>
        <w:outlineLvl w:val="0"/>
        <w:rPr>
          <w:rFonts w:asciiTheme="minorHAnsi" w:eastAsia="Times New Roman" w:hAnsiTheme="minorHAnsi" w:cstheme="minorHAnsi"/>
          <w:color w:val="121268"/>
          <w:kern w:val="36"/>
          <w:sz w:val="24"/>
          <w:szCs w:val="24"/>
          <w:lang w:eastAsia="en-GB"/>
        </w:rPr>
      </w:pPr>
      <w:r w:rsidRPr="003D7DC7">
        <w:rPr>
          <w:rFonts w:asciiTheme="minorHAnsi" w:eastAsia="Times New Roman" w:hAnsiTheme="minorHAnsi" w:cstheme="minorHAnsi"/>
          <w:color w:val="121268"/>
          <w:kern w:val="36"/>
          <w:sz w:val="24"/>
          <w:szCs w:val="24"/>
          <w:lang w:eastAsia="en-GB"/>
        </w:rPr>
        <w:t xml:space="preserve">Talk to an advocate from an organisation that can help – (list of helpful organisation </w:t>
      </w:r>
      <w:r w:rsidR="000748F0" w:rsidRPr="003D7DC7">
        <w:rPr>
          <w:rFonts w:asciiTheme="minorHAnsi" w:eastAsia="Times New Roman" w:hAnsiTheme="minorHAnsi" w:cstheme="minorHAnsi"/>
          <w:color w:val="121268"/>
          <w:kern w:val="36"/>
          <w:sz w:val="24"/>
          <w:szCs w:val="24"/>
          <w:lang w:eastAsia="en-GB"/>
        </w:rPr>
        <w:t xml:space="preserve"> contacts at the end of this document</w:t>
      </w:r>
      <w:r w:rsidRPr="003D7DC7">
        <w:rPr>
          <w:rFonts w:asciiTheme="minorHAnsi" w:eastAsia="Times New Roman" w:hAnsiTheme="minorHAnsi" w:cstheme="minorHAnsi"/>
          <w:color w:val="121268"/>
          <w:kern w:val="36"/>
          <w:sz w:val="24"/>
          <w:szCs w:val="24"/>
          <w:lang w:eastAsia="en-GB"/>
        </w:rPr>
        <w:t>)</w:t>
      </w:r>
    </w:p>
    <w:p w14:paraId="325B94BE" w14:textId="77777777" w:rsidR="00576D43" w:rsidRPr="003D7DC7" w:rsidRDefault="00576D43" w:rsidP="00576D43">
      <w:pPr>
        <w:pStyle w:val="ListParagraph"/>
        <w:numPr>
          <w:ilvl w:val="0"/>
          <w:numId w:val="19"/>
        </w:numPr>
        <w:spacing w:after="100" w:afterAutospacing="1"/>
        <w:outlineLvl w:val="0"/>
        <w:rPr>
          <w:rFonts w:asciiTheme="minorHAnsi" w:eastAsia="Times New Roman" w:hAnsiTheme="minorHAnsi" w:cstheme="minorHAnsi"/>
          <w:color w:val="121268"/>
          <w:kern w:val="36"/>
          <w:sz w:val="24"/>
          <w:szCs w:val="24"/>
          <w:lang w:eastAsia="en-GB"/>
        </w:rPr>
      </w:pPr>
      <w:r w:rsidRPr="003D7DC7">
        <w:rPr>
          <w:rFonts w:asciiTheme="minorHAnsi" w:eastAsia="Times New Roman" w:hAnsiTheme="minorHAnsi" w:cstheme="minorHAnsi"/>
          <w:color w:val="121268"/>
          <w:kern w:val="36"/>
          <w:sz w:val="24"/>
          <w:szCs w:val="24"/>
          <w:lang w:eastAsia="en-GB"/>
        </w:rPr>
        <w:t>Leave the organisation/church.</w:t>
      </w:r>
    </w:p>
    <w:p w14:paraId="7E660254" w14:textId="77777777" w:rsidR="00576D43" w:rsidRPr="003D7DC7" w:rsidRDefault="00576D43" w:rsidP="00576D43">
      <w:pPr>
        <w:spacing w:after="0" w:line="240" w:lineRule="auto"/>
        <w:rPr>
          <w:rFonts w:asciiTheme="minorHAnsi" w:eastAsia="Times New Roman" w:hAnsiTheme="minorHAnsi" w:cstheme="minorHAnsi"/>
          <w:color w:val="121268"/>
          <w:kern w:val="36"/>
          <w:sz w:val="24"/>
          <w:szCs w:val="24"/>
          <w:lang w:eastAsia="en-GB"/>
        </w:rPr>
      </w:pPr>
      <w:r w:rsidRPr="003D7DC7">
        <w:rPr>
          <w:rFonts w:asciiTheme="minorHAnsi" w:eastAsia="Times New Roman" w:hAnsiTheme="minorHAnsi" w:cstheme="minorHAnsi"/>
          <w:color w:val="121268"/>
          <w:kern w:val="36"/>
          <w:sz w:val="24"/>
          <w:szCs w:val="24"/>
          <w:lang w:eastAsia="en-GB"/>
        </w:rPr>
        <w:br w:type="page"/>
      </w:r>
    </w:p>
    <w:p w14:paraId="2A745165" w14:textId="3DC539E1" w:rsidR="00576D43" w:rsidRPr="003D7DC7" w:rsidRDefault="00650B71" w:rsidP="00650B71">
      <w:pPr>
        <w:pStyle w:val="ListParagraph"/>
        <w:numPr>
          <w:ilvl w:val="0"/>
          <w:numId w:val="11"/>
        </w:numPr>
        <w:spacing w:after="160"/>
        <w:rPr>
          <w:rFonts w:ascii="Montserrat" w:hAnsi="Montserrat" w:cs="Arial"/>
          <w:b/>
          <w:sz w:val="32"/>
          <w:szCs w:val="32"/>
        </w:rPr>
      </w:pPr>
      <w:r w:rsidRPr="003D7DC7">
        <w:rPr>
          <w:rFonts w:ascii="Montserrat" w:hAnsi="Montserrat" w:cs="Arial"/>
          <w:b/>
          <w:sz w:val="32"/>
          <w:szCs w:val="32"/>
        </w:rPr>
        <w:lastRenderedPageBreak/>
        <w:t xml:space="preserve">      </w:t>
      </w:r>
      <w:r w:rsidR="00576D43" w:rsidRPr="003D7DC7">
        <w:rPr>
          <w:rFonts w:ascii="Montserrat" w:hAnsi="Montserrat" w:cs="Arial"/>
          <w:b/>
          <w:sz w:val="32"/>
          <w:szCs w:val="32"/>
        </w:rPr>
        <w:t>Responding to allegations of abuse</w:t>
      </w:r>
    </w:p>
    <w:p w14:paraId="3C817E5C" w14:textId="248A9831" w:rsidR="00576D43" w:rsidRPr="003D7DC7" w:rsidRDefault="00576D43" w:rsidP="00A92E1C">
      <w:pPr>
        <w:spacing w:after="0"/>
        <w:ind w:left="360"/>
        <w:jc w:val="both"/>
        <w:rPr>
          <w:rFonts w:asciiTheme="minorHAnsi" w:hAnsiTheme="minorHAnsi" w:cstheme="minorHAnsi"/>
          <w:sz w:val="24"/>
          <w:szCs w:val="24"/>
        </w:rPr>
      </w:pPr>
      <w:r w:rsidRPr="003D7DC7">
        <w:rPr>
          <w:rFonts w:asciiTheme="minorHAnsi" w:hAnsiTheme="minorHAnsi" w:cstheme="minorHAnsi"/>
          <w:sz w:val="24"/>
          <w:szCs w:val="24"/>
        </w:rPr>
        <w:t xml:space="preserve">Safeguarding and child protection is everyone's responsibility, and all workers must respond to concerns they may have about a child's or adult’s wellbeing. </w:t>
      </w:r>
      <w:r w:rsidRPr="003D7DC7">
        <w:rPr>
          <w:rFonts w:asciiTheme="minorHAnsi" w:hAnsiTheme="minorHAnsi" w:cstheme="minorHAnsi"/>
          <w:b/>
          <w:sz w:val="24"/>
          <w:szCs w:val="24"/>
        </w:rPr>
        <w:t>However, strict confidentiality must be maintained.</w:t>
      </w:r>
    </w:p>
    <w:p w14:paraId="580D5550" w14:textId="77777777" w:rsidR="00A92E1C" w:rsidRPr="003D7DC7" w:rsidRDefault="00A92E1C" w:rsidP="00A92E1C">
      <w:pPr>
        <w:spacing w:after="0"/>
        <w:ind w:left="360"/>
        <w:jc w:val="both"/>
        <w:rPr>
          <w:rFonts w:asciiTheme="minorHAnsi" w:hAnsiTheme="minorHAnsi" w:cstheme="minorHAnsi"/>
          <w:sz w:val="24"/>
          <w:szCs w:val="24"/>
        </w:rPr>
      </w:pPr>
    </w:p>
    <w:p w14:paraId="7D059956" w14:textId="528C1141" w:rsidR="008552CF" w:rsidRPr="003D7DC7" w:rsidRDefault="00562FA6" w:rsidP="00576D43">
      <w:pPr>
        <w:spacing w:after="160"/>
        <w:ind w:left="360"/>
        <w:jc w:val="both"/>
        <w:rPr>
          <w:rFonts w:asciiTheme="minorHAnsi" w:hAnsiTheme="minorHAnsi" w:cstheme="minorHAnsi"/>
          <w:sz w:val="24"/>
          <w:szCs w:val="24"/>
        </w:rPr>
      </w:pPr>
      <w:r w:rsidRPr="003D7DC7">
        <w:rPr>
          <w:rFonts w:asciiTheme="minorHAnsi" w:hAnsiTheme="minorHAnsi" w:cstheme="minorHAnsi"/>
          <w:sz w:val="24"/>
          <w:szCs w:val="24"/>
        </w:rPr>
        <w:t>We support all workers to speak up</w:t>
      </w:r>
      <w:r w:rsidR="00874004" w:rsidRPr="003D7DC7">
        <w:rPr>
          <w:rFonts w:asciiTheme="minorHAnsi" w:hAnsiTheme="minorHAnsi" w:cstheme="minorHAnsi"/>
          <w:sz w:val="24"/>
          <w:szCs w:val="24"/>
        </w:rPr>
        <w:t xml:space="preserve"> and contact the DSL where there is:</w:t>
      </w:r>
    </w:p>
    <w:p w14:paraId="33C7CD60" w14:textId="61ADACDD" w:rsidR="00874004" w:rsidRPr="003D7DC7" w:rsidRDefault="00874004" w:rsidP="00874004">
      <w:pPr>
        <w:pStyle w:val="ListParagraph"/>
        <w:numPr>
          <w:ilvl w:val="0"/>
          <w:numId w:val="35"/>
        </w:numPr>
        <w:spacing w:after="160"/>
        <w:jc w:val="both"/>
        <w:rPr>
          <w:rFonts w:asciiTheme="minorHAnsi" w:hAnsiTheme="minorHAnsi" w:cstheme="minorHAnsi"/>
          <w:i/>
          <w:iCs/>
          <w:sz w:val="24"/>
          <w:szCs w:val="24"/>
        </w:rPr>
      </w:pPr>
      <w:r w:rsidRPr="003D7DC7">
        <w:rPr>
          <w:rFonts w:asciiTheme="minorHAnsi" w:hAnsiTheme="minorHAnsi" w:cstheme="minorHAnsi"/>
          <w:sz w:val="24"/>
          <w:szCs w:val="24"/>
        </w:rPr>
        <w:t xml:space="preserve">A </w:t>
      </w:r>
      <w:r w:rsidRPr="003D7DC7">
        <w:rPr>
          <w:rFonts w:asciiTheme="minorHAnsi" w:hAnsiTheme="minorHAnsi" w:cstheme="minorHAnsi"/>
          <w:i/>
          <w:iCs/>
          <w:sz w:val="24"/>
          <w:szCs w:val="24"/>
        </w:rPr>
        <w:t>concern (a worry, issue</w:t>
      </w:r>
      <w:r w:rsidR="00257523" w:rsidRPr="003D7DC7">
        <w:rPr>
          <w:rFonts w:asciiTheme="minorHAnsi" w:hAnsiTheme="minorHAnsi" w:cstheme="minorHAnsi"/>
          <w:i/>
          <w:iCs/>
          <w:sz w:val="24"/>
          <w:szCs w:val="24"/>
        </w:rPr>
        <w:t xml:space="preserve"> or doubt about  a child or adult, or even about practice </w:t>
      </w:r>
      <w:r w:rsidR="00B324A7" w:rsidRPr="003D7DC7">
        <w:rPr>
          <w:rFonts w:asciiTheme="minorHAnsi" w:hAnsiTheme="minorHAnsi" w:cstheme="minorHAnsi"/>
          <w:i/>
          <w:iCs/>
          <w:sz w:val="24"/>
          <w:szCs w:val="24"/>
        </w:rPr>
        <w:t>within Cornerstone)</w:t>
      </w:r>
    </w:p>
    <w:p w14:paraId="0D0C08DC" w14:textId="5CAF9FB4" w:rsidR="00B324A7" w:rsidRPr="003D7DC7" w:rsidRDefault="00B324A7" w:rsidP="00874004">
      <w:pPr>
        <w:pStyle w:val="ListParagraph"/>
        <w:numPr>
          <w:ilvl w:val="0"/>
          <w:numId w:val="35"/>
        </w:numPr>
        <w:spacing w:after="160"/>
        <w:jc w:val="both"/>
        <w:rPr>
          <w:rFonts w:asciiTheme="minorHAnsi" w:hAnsiTheme="minorHAnsi" w:cstheme="minorHAnsi"/>
          <w:sz w:val="24"/>
          <w:szCs w:val="24"/>
        </w:rPr>
      </w:pPr>
      <w:r w:rsidRPr="003D7DC7">
        <w:rPr>
          <w:rFonts w:asciiTheme="minorHAnsi" w:hAnsiTheme="minorHAnsi" w:cstheme="minorHAnsi"/>
          <w:sz w:val="24"/>
          <w:szCs w:val="24"/>
        </w:rPr>
        <w:t>A</w:t>
      </w:r>
      <w:r w:rsidR="00DA71FD" w:rsidRPr="003D7DC7">
        <w:rPr>
          <w:rFonts w:asciiTheme="minorHAnsi" w:hAnsiTheme="minorHAnsi" w:cstheme="minorHAnsi"/>
          <w:sz w:val="24"/>
          <w:szCs w:val="24"/>
        </w:rPr>
        <w:t xml:space="preserve"> </w:t>
      </w:r>
      <w:r w:rsidR="00DA71FD" w:rsidRPr="003D7DC7">
        <w:rPr>
          <w:rFonts w:asciiTheme="minorHAnsi" w:hAnsiTheme="minorHAnsi" w:cstheme="minorHAnsi"/>
          <w:i/>
          <w:iCs/>
          <w:sz w:val="24"/>
          <w:szCs w:val="24"/>
        </w:rPr>
        <w:t xml:space="preserve">telling </w:t>
      </w:r>
      <w:r w:rsidR="00DA71FD" w:rsidRPr="003D7DC7">
        <w:rPr>
          <w:rFonts w:asciiTheme="minorHAnsi" w:hAnsiTheme="minorHAnsi" w:cstheme="minorHAnsi"/>
          <w:sz w:val="24"/>
          <w:szCs w:val="24"/>
        </w:rPr>
        <w:t xml:space="preserve">or </w:t>
      </w:r>
      <w:r w:rsidR="00DA71FD" w:rsidRPr="003D7DC7">
        <w:rPr>
          <w:rFonts w:asciiTheme="minorHAnsi" w:hAnsiTheme="minorHAnsi" w:cstheme="minorHAnsi"/>
          <w:i/>
          <w:iCs/>
          <w:sz w:val="24"/>
          <w:szCs w:val="24"/>
        </w:rPr>
        <w:t>disclosure</w:t>
      </w:r>
      <w:r w:rsidR="00324AF5" w:rsidRPr="003D7DC7">
        <w:rPr>
          <w:rFonts w:asciiTheme="minorHAnsi" w:hAnsiTheme="minorHAnsi" w:cstheme="minorHAnsi"/>
          <w:i/>
          <w:iCs/>
          <w:sz w:val="24"/>
          <w:szCs w:val="24"/>
        </w:rPr>
        <w:t xml:space="preserve"> (</w:t>
      </w:r>
      <w:r w:rsidR="00324AF5" w:rsidRPr="003D7DC7">
        <w:rPr>
          <w:rFonts w:asciiTheme="minorHAnsi" w:hAnsiTheme="minorHAnsi" w:cstheme="minorHAnsi"/>
          <w:sz w:val="24"/>
          <w:szCs w:val="24"/>
        </w:rPr>
        <w:t xml:space="preserve">information that is shared about a </w:t>
      </w:r>
      <w:r w:rsidR="00DE584C" w:rsidRPr="003D7DC7">
        <w:rPr>
          <w:rFonts w:asciiTheme="minorHAnsi" w:hAnsiTheme="minorHAnsi" w:cstheme="minorHAnsi"/>
          <w:sz w:val="24"/>
          <w:szCs w:val="24"/>
        </w:rPr>
        <w:t>child or adult</w:t>
      </w:r>
      <w:r w:rsidR="0043034F" w:rsidRPr="003D7DC7">
        <w:rPr>
          <w:rFonts w:asciiTheme="minorHAnsi" w:hAnsiTheme="minorHAnsi" w:cstheme="minorHAnsi"/>
          <w:sz w:val="24"/>
          <w:szCs w:val="24"/>
        </w:rPr>
        <w:t xml:space="preserve"> at risk of or suffering from significant harm)</w:t>
      </w:r>
    </w:p>
    <w:p w14:paraId="04442B7E" w14:textId="588EB600" w:rsidR="00811DB3" w:rsidRPr="003D7DC7" w:rsidRDefault="00811DB3" w:rsidP="00874004">
      <w:pPr>
        <w:pStyle w:val="ListParagraph"/>
        <w:numPr>
          <w:ilvl w:val="0"/>
          <w:numId w:val="35"/>
        </w:numPr>
        <w:spacing w:after="160"/>
        <w:jc w:val="both"/>
        <w:rPr>
          <w:rFonts w:asciiTheme="minorHAnsi" w:hAnsiTheme="minorHAnsi" w:cstheme="minorHAnsi"/>
          <w:i/>
          <w:iCs/>
          <w:sz w:val="24"/>
          <w:szCs w:val="24"/>
        </w:rPr>
      </w:pPr>
      <w:r w:rsidRPr="003D7DC7">
        <w:rPr>
          <w:rFonts w:asciiTheme="minorHAnsi" w:hAnsiTheme="minorHAnsi" w:cstheme="minorHAnsi"/>
          <w:sz w:val="24"/>
          <w:szCs w:val="24"/>
        </w:rPr>
        <w:t>A</w:t>
      </w:r>
      <w:r w:rsidR="006811A6" w:rsidRPr="003D7DC7">
        <w:rPr>
          <w:rFonts w:asciiTheme="minorHAnsi" w:hAnsiTheme="minorHAnsi" w:cstheme="minorHAnsi"/>
          <w:sz w:val="24"/>
          <w:szCs w:val="24"/>
        </w:rPr>
        <w:t xml:space="preserve">n  </w:t>
      </w:r>
      <w:r w:rsidR="006811A6" w:rsidRPr="003D7DC7">
        <w:rPr>
          <w:rFonts w:asciiTheme="minorHAnsi" w:hAnsiTheme="minorHAnsi" w:cstheme="minorHAnsi"/>
          <w:i/>
          <w:iCs/>
          <w:sz w:val="24"/>
          <w:szCs w:val="24"/>
        </w:rPr>
        <w:t xml:space="preserve">allegation </w:t>
      </w:r>
      <w:r w:rsidR="006811A6" w:rsidRPr="003D7DC7">
        <w:rPr>
          <w:rFonts w:asciiTheme="minorHAnsi" w:hAnsiTheme="minorHAnsi" w:cstheme="minorHAnsi"/>
          <w:sz w:val="24"/>
          <w:szCs w:val="24"/>
        </w:rPr>
        <w:t xml:space="preserve">(the possibility </w:t>
      </w:r>
      <w:r w:rsidR="00DB4559" w:rsidRPr="003D7DC7">
        <w:rPr>
          <w:rFonts w:asciiTheme="minorHAnsi" w:hAnsiTheme="minorHAnsi" w:cstheme="minorHAnsi"/>
          <w:sz w:val="24"/>
          <w:szCs w:val="24"/>
        </w:rPr>
        <w:t>that a worker, either paid or voluntary,</w:t>
      </w:r>
      <w:r w:rsidR="008433A6" w:rsidRPr="003D7DC7">
        <w:rPr>
          <w:rFonts w:asciiTheme="minorHAnsi" w:hAnsiTheme="minorHAnsi" w:cstheme="minorHAnsi"/>
          <w:sz w:val="24"/>
          <w:szCs w:val="24"/>
        </w:rPr>
        <w:t xml:space="preserve"> could cause harm to a child or adult </w:t>
      </w:r>
      <w:r w:rsidR="00DE584C" w:rsidRPr="003D7DC7">
        <w:rPr>
          <w:rFonts w:asciiTheme="minorHAnsi" w:hAnsiTheme="minorHAnsi" w:cstheme="minorHAnsi"/>
          <w:sz w:val="24"/>
          <w:szCs w:val="24"/>
        </w:rPr>
        <w:t>within Cornerstone)</w:t>
      </w:r>
    </w:p>
    <w:p w14:paraId="00A3D0D4" w14:textId="40B957E7" w:rsidR="0022778C" w:rsidRPr="003D7DC7" w:rsidRDefault="0022778C" w:rsidP="0022778C">
      <w:pPr>
        <w:spacing w:after="160"/>
        <w:ind w:left="360"/>
        <w:jc w:val="both"/>
        <w:rPr>
          <w:rFonts w:asciiTheme="minorHAnsi" w:hAnsiTheme="minorHAnsi" w:cstheme="minorHAnsi"/>
          <w:sz w:val="24"/>
          <w:szCs w:val="24"/>
        </w:rPr>
      </w:pPr>
      <w:r w:rsidRPr="003D7DC7">
        <w:rPr>
          <w:rFonts w:asciiTheme="minorHAnsi" w:hAnsiTheme="minorHAnsi" w:cstheme="minorHAnsi"/>
          <w:sz w:val="24"/>
          <w:szCs w:val="24"/>
        </w:rPr>
        <w:t xml:space="preserve">The absence of the DSL/ Deputy or DST should not delay making a referral to Social Services or the police, or to taking advice from </w:t>
      </w:r>
      <w:proofErr w:type="spellStart"/>
      <w:r w:rsidRPr="003D7DC7">
        <w:rPr>
          <w:rFonts w:asciiTheme="minorHAnsi" w:hAnsiTheme="minorHAnsi" w:cstheme="minorHAnsi"/>
          <w:sz w:val="24"/>
          <w:szCs w:val="24"/>
        </w:rPr>
        <w:t>Thirtyone:eight</w:t>
      </w:r>
      <w:proofErr w:type="spellEnd"/>
      <w:r w:rsidRPr="003D7DC7">
        <w:rPr>
          <w:rFonts w:asciiTheme="minorHAnsi" w:hAnsiTheme="minorHAnsi" w:cstheme="minorHAnsi"/>
          <w:sz w:val="24"/>
          <w:szCs w:val="24"/>
        </w:rPr>
        <w:t xml:space="preserve"> if there is </w:t>
      </w:r>
      <w:r w:rsidR="00707A80" w:rsidRPr="003D7DC7">
        <w:rPr>
          <w:rFonts w:asciiTheme="minorHAnsi" w:hAnsiTheme="minorHAnsi" w:cstheme="minorHAnsi"/>
          <w:sz w:val="24"/>
          <w:szCs w:val="24"/>
        </w:rPr>
        <w:t xml:space="preserve">concern or </w:t>
      </w:r>
      <w:r w:rsidRPr="003D7DC7">
        <w:rPr>
          <w:rFonts w:asciiTheme="minorHAnsi" w:hAnsiTheme="minorHAnsi" w:cstheme="minorHAnsi"/>
          <w:sz w:val="24"/>
          <w:szCs w:val="24"/>
        </w:rPr>
        <w:t xml:space="preserve">a ’telling’ or </w:t>
      </w:r>
      <w:r w:rsidR="00707A80" w:rsidRPr="003D7DC7">
        <w:rPr>
          <w:rFonts w:asciiTheme="minorHAnsi" w:hAnsiTheme="minorHAnsi" w:cstheme="minorHAnsi"/>
          <w:sz w:val="24"/>
          <w:szCs w:val="24"/>
        </w:rPr>
        <w:t>d</w:t>
      </w:r>
      <w:r w:rsidRPr="003D7DC7">
        <w:rPr>
          <w:rFonts w:asciiTheme="minorHAnsi" w:hAnsiTheme="minorHAnsi" w:cstheme="minorHAnsi"/>
          <w:sz w:val="24"/>
          <w:szCs w:val="24"/>
        </w:rPr>
        <w:t xml:space="preserve">isclosure. </w:t>
      </w:r>
    </w:p>
    <w:p w14:paraId="046BCF3E" w14:textId="6C3C7E8F" w:rsidR="00576D43" w:rsidRPr="003D7DC7" w:rsidRDefault="00576D43" w:rsidP="00576D43">
      <w:pPr>
        <w:spacing w:after="160"/>
        <w:ind w:left="360"/>
        <w:jc w:val="both"/>
        <w:rPr>
          <w:rFonts w:asciiTheme="minorHAnsi" w:hAnsiTheme="minorHAnsi" w:cstheme="minorHAnsi"/>
          <w:sz w:val="24"/>
          <w:szCs w:val="24"/>
        </w:rPr>
      </w:pPr>
      <w:r w:rsidRPr="003D7DC7">
        <w:rPr>
          <w:rFonts w:asciiTheme="minorHAnsi" w:hAnsiTheme="minorHAnsi" w:cstheme="minorHAnsi"/>
          <w:sz w:val="24"/>
          <w:szCs w:val="24"/>
        </w:rPr>
        <w:t>The procedure of</w:t>
      </w:r>
      <w:r w:rsidRPr="003D7DC7">
        <w:rPr>
          <w:rFonts w:ascii="Montserrat" w:hAnsi="Montserrat" w:cs="Calibri"/>
          <w:sz w:val="24"/>
          <w:szCs w:val="24"/>
        </w:rPr>
        <w:t xml:space="preserve"> </w:t>
      </w:r>
      <w:r w:rsidRPr="003D7DC7">
        <w:rPr>
          <w:rFonts w:ascii="Montserrat" w:hAnsi="Montserrat" w:cs="Calibri"/>
          <w:b/>
          <w:bCs/>
          <w:sz w:val="24"/>
          <w:szCs w:val="24"/>
        </w:rPr>
        <w:t>R</w:t>
      </w:r>
      <w:r w:rsidR="00A35052" w:rsidRPr="003D7DC7">
        <w:rPr>
          <w:rFonts w:ascii="Montserrat" w:hAnsi="Montserrat" w:cs="Calibri"/>
          <w:b/>
          <w:bCs/>
          <w:sz w:val="24"/>
          <w:szCs w:val="24"/>
        </w:rPr>
        <w:t>ECOGNISE, RESPOND</w:t>
      </w:r>
      <w:r w:rsidRPr="003D7DC7">
        <w:rPr>
          <w:rFonts w:ascii="Montserrat" w:hAnsi="Montserrat" w:cs="Calibri"/>
          <w:b/>
          <w:bCs/>
          <w:sz w:val="24"/>
          <w:szCs w:val="24"/>
        </w:rPr>
        <w:t>, RECORD</w:t>
      </w:r>
      <w:r w:rsidR="00531AA5" w:rsidRPr="003D7DC7">
        <w:rPr>
          <w:rFonts w:ascii="Montserrat" w:hAnsi="Montserrat" w:cs="Calibri"/>
          <w:b/>
          <w:bCs/>
          <w:sz w:val="24"/>
          <w:szCs w:val="24"/>
        </w:rPr>
        <w:t xml:space="preserve">, </w:t>
      </w:r>
      <w:r w:rsidRPr="003D7DC7">
        <w:rPr>
          <w:rFonts w:ascii="Montserrat" w:hAnsi="Montserrat" w:cs="Calibri"/>
          <w:b/>
          <w:bCs/>
          <w:sz w:val="24"/>
          <w:szCs w:val="24"/>
        </w:rPr>
        <w:t>REPORT</w:t>
      </w:r>
      <w:r w:rsidR="00531AA5" w:rsidRPr="003D7DC7">
        <w:rPr>
          <w:rFonts w:ascii="Montserrat" w:hAnsi="Montserrat" w:cs="Calibri"/>
          <w:b/>
          <w:bCs/>
          <w:sz w:val="24"/>
          <w:szCs w:val="24"/>
        </w:rPr>
        <w:t xml:space="preserve"> &amp; REFLECT</w:t>
      </w:r>
      <w:r w:rsidR="007B68BB" w:rsidRPr="003D7DC7">
        <w:rPr>
          <w:rFonts w:ascii="Montserrat" w:hAnsi="Montserrat" w:cs="Calibri"/>
          <w:b/>
          <w:bCs/>
          <w:sz w:val="24"/>
          <w:szCs w:val="24"/>
        </w:rPr>
        <w:t xml:space="preserve"> </w:t>
      </w:r>
      <w:r w:rsidRPr="003D7DC7">
        <w:rPr>
          <w:rFonts w:ascii="Montserrat" w:hAnsi="Montserrat" w:cs="Calibri"/>
          <w:b/>
          <w:bCs/>
          <w:sz w:val="24"/>
          <w:szCs w:val="24"/>
        </w:rPr>
        <w:t xml:space="preserve"> </w:t>
      </w:r>
      <w:r w:rsidRPr="003D7DC7">
        <w:rPr>
          <w:rFonts w:asciiTheme="minorHAnsi" w:hAnsiTheme="minorHAnsi" w:cstheme="minorHAnsi"/>
          <w:sz w:val="24"/>
          <w:szCs w:val="24"/>
        </w:rPr>
        <w:t>should be followed.</w:t>
      </w:r>
      <w:r w:rsidR="00362E53" w:rsidRPr="003D7DC7">
        <w:rPr>
          <w:rFonts w:asciiTheme="minorHAnsi" w:hAnsiTheme="minorHAnsi" w:cstheme="minorHAnsi"/>
          <w:sz w:val="24"/>
          <w:szCs w:val="24"/>
        </w:rPr>
        <w:t xml:space="preserve"> </w:t>
      </w:r>
      <w:r w:rsidR="007B68BB" w:rsidRPr="003D7DC7">
        <w:rPr>
          <w:rFonts w:asciiTheme="minorHAnsi" w:hAnsiTheme="minorHAnsi" w:cstheme="minorHAnsi"/>
          <w:sz w:val="24"/>
          <w:szCs w:val="24"/>
        </w:rPr>
        <w:t xml:space="preserve"> Reflective Practice is particularly pertinent to</w:t>
      </w:r>
      <w:r w:rsidR="007B546C" w:rsidRPr="003D7DC7">
        <w:rPr>
          <w:rFonts w:asciiTheme="minorHAnsi" w:hAnsiTheme="minorHAnsi" w:cstheme="minorHAnsi"/>
          <w:sz w:val="24"/>
          <w:szCs w:val="24"/>
        </w:rPr>
        <w:t xml:space="preserve"> </w:t>
      </w:r>
      <w:r w:rsidR="009F670A" w:rsidRPr="003D7DC7">
        <w:rPr>
          <w:rFonts w:asciiTheme="minorHAnsi" w:hAnsiTheme="minorHAnsi" w:cstheme="minorHAnsi"/>
          <w:sz w:val="24"/>
          <w:szCs w:val="24"/>
        </w:rPr>
        <w:t>those in Designated Safeguarding positions</w:t>
      </w:r>
      <w:r w:rsidR="00016E0D" w:rsidRPr="003D7DC7">
        <w:rPr>
          <w:rFonts w:asciiTheme="minorHAnsi" w:hAnsiTheme="minorHAnsi" w:cstheme="minorHAnsi"/>
          <w:sz w:val="24"/>
          <w:szCs w:val="24"/>
        </w:rPr>
        <w:t>,</w:t>
      </w:r>
      <w:r w:rsidR="00B94330" w:rsidRPr="003D7DC7">
        <w:rPr>
          <w:rFonts w:asciiTheme="minorHAnsi" w:hAnsiTheme="minorHAnsi" w:cstheme="minorHAnsi"/>
          <w:sz w:val="24"/>
          <w:szCs w:val="24"/>
        </w:rPr>
        <w:t xml:space="preserve"> </w:t>
      </w:r>
      <w:r w:rsidR="00016E0D" w:rsidRPr="003D7DC7">
        <w:rPr>
          <w:rFonts w:asciiTheme="minorHAnsi" w:hAnsiTheme="minorHAnsi" w:cstheme="minorHAnsi"/>
          <w:sz w:val="24"/>
          <w:szCs w:val="24"/>
        </w:rPr>
        <w:t>as lessons learned</w:t>
      </w:r>
      <w:r w:rsidR="00B94330" w:rsidRPr="003D7DC7">
        <w:rPr>
          <w:rFonts w:asciiTheme="minorHAnsi" w:hAnsiTheme="minorHAnsi" w:cstheme="minorHAnsi"/>
          <w:sz w:val="24"/>
          <w:szCs w:val="24"/>
        </w:rPr>
        <w:t xml:space="preserve"> </w:t>
      </w:r>
      <w:r w:rsidR="001D79C0" w:rsidRPr="003D7DC7">
        <w:rPr>
          <w:rFonts w:asciiTheme="minorHAnsi" w:hAnsiTheme="minorHAnsi" w:cstheme="minorHAnsi"/>
          <w:sz w:val="24"/>
          <w:szCs w:val="24"/>
        </w:rPr>
        <w:t xml:space="preserve">from previous cases </w:t>
      </w:r>
      <w:r w:rsidR="00016E0D" w:rsidRPr="003D7DC7">
        <w:rPr>
          <w:rFonts w:asciiTheme="minorHAnsi" w:hAnsiTheme="minorHAnsi" w:cstheme="minorHAnsi"/>
          <w:sz w:val="24"/>
          <w:szCs w:val="24"/>
        </w:rPr>
        <w:t xml:space="preserve">can have a positive impact on </w:t>
      </w:r>
      <w:r w:rsidR="007B546C" w:rsidRPr="003D7DC7">
        <w:rPr>
          <w:rFonts w:asciiTheme="minorHAnsi" w:hAnsiTheme="minorHAnsi" w:cstheme="minorHAnsi"/>
          <w:sz w:val="24"/>
          <w:szCs w:val="24"/>
        </w:rPr>
        <w:t>future approaches to Safeguarding</w:t>
      </w:r>
      <w:r w:rsidR="001D79C0" w:rsidRPr="003D7DC7">
        <w:rPr>
          <w:rFonts w:asciiTheme="minorHAnsi" w:hAnsiTheme="minorHAnsi" w:cstheme="minorHAnsi"/>
          <w:sz w:val="24"/>
          <w:szCs w:val="24"/>
        </w:rPr>
        <w:t>. The DSL and DST</w:t>
      </w:r>
      <w:r w:rsidR="00B8264F" w:rsidRPr="003D7DC7">
        <w:rPr>
          <w:rFonts w:asciiTheme="minorHAnsi" w:hAnsiTheme="minorHAnsi" w:cstheme="minorHAnsi"/>
          <w:sz w:val="24"/>
          <w:szCs w:val="24"/>
        </w:rPr>
        <w:t xml:space="preserve">, </w:t>
      </w:r>
      <w:r w:rsidR="007B546C" w:rsidRPr="003D7DC7">
        <w:rPr>
          <w:rFonts w:asciiTheme="minorHAnsi" w:hAnsiTheme="minorHAnsi" w:cstheme="minorHAnsi"/>
          <w:sz w:val="24"/>
          <w:szCs w:val="24"/>
        </w:rPr>
        <w:t>who are accountable to the Board of Trustees</w:t>
      </w:r>
      <w:r w:rsidR="00B8264F" w:rsidRPr="003D7DC7">
        <w:rPr>
          <w:rFonts w:asciiTheme="minorHAnsi" w:hAnsiTheme="minorHAnsi" w:cstheme="minorHAnsi"/>
          <w:sz w:val="24"/>
          <w:szCs w:val="24"/>
        </w:rPr>
        <w:t xml:space="preserve">, should present </w:t>
      </w:r>
      <w:r w:rsidR="00162822" w:rsidRPr="003D7DC7">
        <w:rPr>
          <w:rFonts w:asciiTheme="minorHAnsi" w:hAnsiTheme="minorHAnsi" w:cstheme="minorHAnsi"/>
          <w:sz w:val="24"/>
          <w:szCs w:val="24"/>
        </w:rPr>
        <w:t>a confidential written report to the Trustee of their reflections</w:t>
      </w:r>
      <w:r w:rsidR="00CE0D29" w:rsidRPr="003D7DC7">
        <w:rPr>
          <w:rFonts w:asciiTheme="minorHAnsi" w:hAnsiTheme="minorHAnsi" w:cstheme="minorHAnsi"/>
          <w:sz w:val="24"/>
          <w:szCs w:val="24"/>
        </w:rPr>
        <w:t xml:space="preserve"> at the conclusion of a</w:t>
      </w:r>
      <w:r w:rsidR="00316FB9" w:rsidRPr="003D7DC7">
        <w:rPr>
          <w:rFonts w:asciiTheme="minorHAnsi" w:hAnsiTheme="minorHAnsi" w:cstheme="minorHAnsi"/>
          <w:sz w:val="24"/>
          <w:szCs w:val="24"/>
        </w:rPr>
        <w:t xml:space="preserve"> </w:t>
      </w:r>
      <w:r w:rsidR="00CE0D29" w:rsidRPr="003D7DC7">
        <w:rPr>
          <w:rFonts w:asciiTheme="minorHAnsi" w:hAnsiTheme="minorHAnsi" w:cstheme="minorHAnsi"/>
          <w:sz w:val="24"/>
          <w:szCs w:val="24"/>
        </w:rPr>
        <w:t xml:space="preserve"> </w:t>
      </w:r>
      <w:r w:rsidR="00316FB9" w:rsidRPr="003D7DC7">
        <w:rPr>
          <w:rFonts w:asciiTheme="minorHAnsi" w:hAnsiTheme="minorHAnsi" w:cstheme="minorHAnsi"/>
          <w:sz w:val="24"/>
          <w:szCs w:val="24"/>
        </w:rPr>
        <w:t>‘</w:t>
      </w:r>
      <w:r w:rsidR="00CE0D29" w:rsidRPr="003D7DC7">
        <w:rPr>
          <w:rFonts w:asciiTheme="minorHAnsi" w:hAnsiTheme="minorHAnsi" w:cstheme="minorHAnsi"/>
          <w:sz w:val="24"/>
          <w:szCs w:val="24"/>
        </w:rPr>
        <w:t>case</w:t>
      </w:r>
      <w:r w:rsidR="00316FB9" w:rsidRPr="003D7DC7">
        <w:rPr>
          <w:rFonts w:asciiTheme="minorHAnsi" w:hAnsiTheme="minorHAnsi" w:cstheme="minorHAnsi"/>
          <w:sz w:val="24"/>
          <w:szCs w:val="24"/>
        </w:rPr>
        <w:t>’.</w:t>
      </w:r>
      <w:r w:rsidR="00162822" w:rsidRPr="003D7DC7">
        <w:rPr>
          <w:rFonts w:asciiTheme="minorHAnsi" w:hAnsiTheme="minorHAnsi" w:cstheme="minorHAnsi"/>
          <w:sz w:val="24"/>
          <w:szCs w:val="24"/>
        </w:rPr>
        <w:t xml:space="preserve">  </w:t>
      </w:r>
    </w:p>
    <w:p w14:paraId="210AE0FE" w14:textId="77777777" w:rsidR="001470B2" w:rsidRPr="003D7DC7" w:rsidRDefault="001470B2" w:rsidP="00576D43">
      <w:pPr>
        <w:spacing w:after="160"/>
        <w:ind w:left="360"/>
        <w:jc w:val="both"/>
        <w:rPr>
          <w:rFonts w:asciiTheme="minorHAnsi" w:hAnsiTheme="minorHAnsi" w:cstheme="minorHAnsi"/>
          <w:sz w:val="24"/>
          <w:szCs w:val="24"/>
        </w:rPr>
      </w:pPr>
    </w:p>
    <w:p w14:paraId="347E20F2" w14:textId="6ABAF6C4" w:rsidR="001470B2" w:rsidRPr="003D7DC7" w:rsidRDefault="00DF7D8E" w:rsidP="00DF7D8E">
      <w:pPr>
        <w:spacing w:after="160"/>
        <w:jc w:val="both"/>
        <w:rPr>
          <w:rFonts w:asciiTheme="minorHAnsi" w:hAnsiTheme="minorHAnsi" w:cstheme="minorHAnsi"/>
          <w:b/>
          <w:sz w:val="28"/>
          <w:szCs w:val="28"/>
        </w:rPr>
      </w:pPr>
      <w:r w:rsidRPr="003D7DC7">
        <w:rPr>
          <w:rFonts w:asciiTheme="minorHAnsi" w:hAnsiTheme="minorHAnsi" w:cstheme="minorHAnsi"/>
          <w:b/>
          <w:sz w:val="28"/>
          <w:szCs w:val="28"/>
        </w:rPr>
        <w:t>3.1</w:t>
      </w:r>
      <w:r w:rsidRPr="003D7DC7">
        <w:rPr>
          <w:rFonts w:asciiTheme="minorHAnsi" w:hAnsiTheme="minorHAnsi" w:cstheme="minorHAnsi"/>
          <w:b/>
          <w:sz w:val="28"/>
          <w:szCs w:val="28"/>
        </w:rPr>
        <w:tab/>
      </w:r>
      <w:r w:rsidR="001470B2" w:rsidRPr="003D7DC7">
        <w:rPr>
          <w:rFonts w:asciiTheme="minorHAnsi" w:hAnsiTheme="minorHAnsi" w:cstheme="minorHAnsi"/>
          <w:b/>
          <w:sz w:val="28"/>
          <w:szCs w:val="28"/>
        </w:rPr>
        <w:t xml:space="preserve">CODE OF PRACTICE FOR </w:t>
      </w:r>
      <w:r w:rsidR="0095418E" w:rsidRPr="003D7DC7">
        <w:rPr>
          <w:rFonts w:asciiTheme="minorHAnsi" w:hAnsiTheme="minorHAnsi" w:cstheme="minorHAnsi"/>
          <w:b/>
          <w:sz w:val="28"/>
          <w:szCs w:val="28"/>
        </w:rPr>
        <w:t xml:space="preserve">THOSE </w:t>
      </w:r>
      <w:r w:rsidR="001470B2" w:rsidRPr="003D7DC7">
        <w:rPr>
          <w:rFonts w:asciiTheme="minorHAnsi" w:hAnsiTheme="minorHAnsi" w:cstheme="minorHAnsi"/>
          <w:b/>
          <w:sz w:val="28"/>
          <w:szCs w:val="28"/>
        </w:rPr>
        <w:t xml:space="preserve">RESPONDING TO </w:t>
      </w:r>
      <w:r w:rsidR="009A5EE5" w:rsidRPr="003D7DC7">
        <w:rPr>
          <w:rFonts w:asciiTheme="minorHAnsi" w:hAnsiTheme="minorHAnsi" w:cstheme="minorHAnsi"/>
          <w:b/>
          <w:sz w:val="28"/>
          <w:szCs w:val="28"/>
        </w:rPr>
        <w:t xml:space="preserve">“TELLINGS’ or </w:t>
      </w:r>
      <w:r w:rsidR="001470B2" w:rsidRPr="003D7DC7">
        <w:rPr>
          <w:rFonts w:asciiTheme="minorHAnsi" w:hAnsiTheme="minorHAnsi" w:cstheme="minorHAnsi"/>
          <w:b/>
          <w:sz w:val="28"/>
          <w:szCs w:val="28"/>
        </w:rPr>
        <w:t>DISCLOS</w:t>
      </w:r>
      <w:r w:rsidR="00C33567" w:rsidRPr="003D7DC7">
        <w:rPr>
          <w:rFonts w:asciiTheme="minorHAnsi" w:hAnsiTheme="minorHAnsi" w:cstheme="minorHAnsi"/>
          <w:b/>
          <w:sz w:val="28"/>
          <w:szCs w:val="28"/>
        </w:rPr>
        <w:t>URES</w:t>
      </w:r>
    </w:p>
    <w:p w14:paraId="65C2B150" w14:textId="1693D0A2" w:rsidR="001470B2" w:rsidRPr="003D7DC7" w:rsidRDefault="001470B2" w:rsidP="001470B2">
      <w:pPr>
        <w:spacing w:after="160"/>
        <w:jc w:val="both"/>
        <w:rPr>
          <w:rFonts w:asciiTheme="minorHAnsi" w:hAnsiTheme="minorHAnsi" w:cstheme="minorHAnsi"/>
          <w:sz w:val="28"/>
          <w:szCs w:val="28"/>
        </w:rPr>
      </w:pPr>
      <w:r w:rsidRPr="003D7DC7">
        <w:rPr>
          <w:rFonts w:asciiTheme="minorHAnsi" w:hAnsiTheme="minorHAnsi" w:cstheme="minorHAnsi"/>
          <w:b/>
          <w:sz w:val="28"/>
          <w:szCs w:val="28"/>
        </w:rPr>
        <w:t xml:space="preserve">A </w:t>
      </w:r>
      <w:r w:rsidR="00C33567" w:rsidRPr="003D7DC7">
        <w:rPr>
          <w:rFonts w:asciiTheme="minorHAnsi" w:hAnsiTheme="minorHAnsi" w:cstheme="minorHAnsi"/>
          <w:b/>
          <w:sz w:val="28"/>
          <w:szCs w:val="28"/>
        </w:rPr>
        <w:t xml:space="preserve">Responder </w:t>
      </w:r>
      <w:r w:rsidR="000519EA" w:rsidRPr="003D7DC7">
        <w:rPr>
          <w:rFonts w:asciiTheme="minorHAnsi" w:hAnsiTheme="minorHAnsi" w:cstheme="minorHAnsi"/>
          <w:b/>
          <w:sz w:val="28"/>
          <w:szCs w:val="28"/>
        </w:rPr>
        <w:t xml:space="preserve"> </w:t>
      </w:r>
      <w:r w:rsidR="00EF2A77" w:rsidRPr="003D7DC7">
        <w:rPr>
          <w:rFonts w:asciiTheme="minorHAnsi" w:hAnsiTheme="minorHAnsi" w:cstheme="minorHAnsi"/>
          <w:b/>
          <w:sz w:val="28"/>
          <w:szCs w:val="28"/>
        </w:rPr>
        <w:t>(t</w:t>
      </w:r>
      <w:r w:rsidR="000519EA" w:rsidRPr="003D7DC7">
        <w:rPr>
          <w:rFonts w:asciiTheme="minorHAnsi" w:hAnsiTheme="minorHAnsi" w:cstheme="minorHAnsi"/>
          <w:b/>
          <w:sz w:val="28"/>
          <w:szCs w:val="28"/>
        </w:rPr>
        <w:t xml:space="preserve">he worker </w:t>
      </w:r>
      <w:r w:rsidR="00CB0876" w:rsidRPr="003D7DC7">
        <w:rPr>
          <w:rFonts w:asciiTheme="minorHAnsi" w:hAnsiTheme="minorHAnsi" w:cstheme="minorHAnsi"/>
          <w:b/>
          <w:sz w:val="28"/>
          <w:szCs w:val="28"/>
        </w:rPr>
        <w:t xml:space="preserve">who </w:t>
      </w:r>
      <w:r w:rsidR="000519EA" w:rsidRPr="003D7DC7">
        <w:rPr>
          <w:rFonts w:asciiTheme="minorHAnsi" w:hAnsiTheme="minorHAnsi" w:cstheme="minorHAnsi"/>
          <w:b/>
          <w:sz w:val="28"/>
          <w:szCs w:val="28"/>
        </w:rPr>
        <w:t>respond</w:t>
      </w:r>
      <w:r w:rsidR="00CB0876" w:rsidRPr="003D7DC7">
        <w:rPr>
          <w:rFonts w:asciiTheme="minorHAnsi" w:hAnsiTheme="minorHAnsi" w:cstheme="minorHAnsi"/>
          <w:b/>
          <w:sz w:val="28"/>
          <w:szCs w:val="28"/>
        </w:rPr>
        <w:t>s)</w:t>
      </w:r>
      <w:r w:rsidR="000519EA" w:rsidRPr="003D7DC7">
        <w:rPr>
          <w:rFonts w:asciiTheme="minorHAnsi" w:hAnsiTheme="minorHAnsi" w:cstheme="minorHAnsi"/>
          <w:b/>
          <w:sz w:val="28"/>
          <w:szCs w:val="28"/>
        </w:rPr>
        <w:t xml:space="preserve"> </w:t>
      </w:r>
      <w:r w:rsidRPr="003D7DC7">
        <w:rPr>
          <w:rFonts w:asciiTheme="minorHAnsi" w:hAnsiTheme="minorHAnsi" w:cstheme="minorHAnsi"/>
          <w:b/>
          <w:sz w:val="28"/>
          <w:szCs w:val="28"/>
        </w:rPr>
        <w:t>should:</w:t>
      </w:r>
    </w:p>
    <w:p w14:paraId="79193C40" w14:textId="77777777" w:rsidR="001470B2" w:rsidRPr="003D7DC7" w:rsidRDefault="001470B2" w:rsidP="001470B2">
      <w:pPr>
        <w:pStyle w:val="ListParagraph"/>
        <w:numPr>
          <w:ilvl w:val="0"/>
          <w:numId w:val="23"/>
        </w:numPr>
        <w:spacing w:after="0"/>
        <w:jc w:val="both"/>
        <w:rPr>
          <w:rFonts w:asciiTheme="minorHAnsi" w:hAnsiTheme="minorHAnsi" w:cstheme="minorHAnsi"/>
          <w:sz w:val="24"/>
          <w:szCs w:val="24"/>
        </w:rPr>
      </w:pPr>
      <w:r w:rsidRPr="003D7DC7">
        <w:rPr>
          <w:rFonts w:asciiTheme="minorHAnsi" w:hAnsiTheme="minorHAnsi" w:cstheme="minorHAnsi"/>
          <w:sz w:val="24"/>
          <w:szCs w:val="24"/>
        </w:rPr>
        <w:t xml:space="preserve">Remain calm, listen well and show acceptance </w:t>
      </w:r>
    </w:p>
    <w:p w14:paraId="58295C8F" w14:textId="4AB6ED08" w:rsidR="001470B2" w:rsidRPr="003D7DC7" w:rsidRDefault="001470B2" w:rsidP="001470B2">
      <w:pPr>
        <w:pStyle w:val="ListParagraph"/>
        <w:numPr>
          <w:ilvl w:val="0"/>
          <w:numId w:val="23"/>
        </w:numPr>
        <w:spacing w:after="0"/>
        <w:jc w:val="both"/>
        <w:rPr>
          <w:rFonts w:asciiTheme="minorHAnsi" w:hAnsiTheme="minorHAnsi" w:cstheme="minorHAnsi"/>
          <w:sz w:val="24"/>
          <w:szCs w:val="24"/>
        </w:rPr>
      </w:pPr>
      <w:r w:rsidRPr="003D7DC7">
        <w:rPr>
          <w:rFonts w:asciiTheme="minorHAnsi" w:hAnsiTheme="minorHAnsi" w:cstheme="minorHAnsi"/>
          <w:sz w:val="24"/>
          <w:szCs w:val="24"/>
        </w:rPr>
        <w:t>Be read</w:t>
      </w:r>
      <w:r w:rsidR="003F3046" w:rsidRPr="003D7DC7">
        <w:rPr>
          <w:rFonts w:asciiTheme="minorHAnsi" w:hAnsiTheme="minorHAnsi" w:cstheme="minorHAnsi"/>
          <w:sz w:val="24"/>
          <w:szCs w:val="24"/>
        </w:rPr>
        <w:t>y</w:t>
      </w:r>
      <w:r w:rsidRPr="003D7DC7">
        <w:rPr>
          <w:rFonts w:asciiTheme="minorHAnsi" w:hAnsiTheme="minorHAnsi" w:cstheme="minorHAnsi"/>
          <w:sz w:val="24"/>
          <w:szCs w:val="24"/>
        </w:rPr>
        <w:t xml:space="preserve"> to </w:t>
      </w:r>
      <w:r w:rsidR="005D050F" w:rsidRPr="003D7DC7">
        <w:rPr>
          <w:rFonts w:asciiTheme="minorHAnsi" w:hAnsiTheme="minorHAnsi" w:cstheme="minorHAnsi"/>
          <w:sz w:val="24"/>
          <w:szCs w:val="24"/>
        </w:rPr>
        <w:t xml:space="preserve">listen </w:t>
      </w:r>
      <w:r w:rsidR="003F3046" w:rsidRPr="003D7DC7">
        <w:rPr>
          <w:rFonts w:asciiTheme="minorHAnsi" w:hAnsiTheme="minorHAnsi" w:cstheme="minorHAnsi"/>
          <w:sz w:val="24"/>
          <w:szCs w:val="24"/>
        </w:rPr>
        <w:t>rather t</w:t>
      </w:r>
      <w:r w:rsidRPr="003D7DC7">
        <w:rPr>
          <w:rFonts w:asciiTheme="minorHAnsi" w:hAnsiTheme="minorHAnsi" w:cstheme="minorHAnsi"/>
          <w:sz w:val="24"/>
          <w:szCs w:val="24"/>
        </w:rPr>
        <w:t xml:space="preserve">han to speak </w:t>
      </w:r>
    </w:p>
    <w:p w14:paraId="45D0B6C9" w14:textId="77777777" w:rsidR="001470B2" w:rsidRPr="003D7DC7" w:rsidRDefault="001470B2" w:rsidP="001470B2">
      <w:pPr>
        <w:pStyle w:val="ListParagraph"/>
        <w:numPr>
          <w:ilvl w:val="0"/>
          <w:numId w:val="23"/>
        </w:numPr>
        <w:spacing w:after="0"/>
        <w:jc w:val="both"/>
        <w:rPr>
          <w:rFonts w:asciiTheme="minorHAnsi" w:hAnsiTheme="minorHAnsi" w:cstheme="minorHAnsi"/>
          <w:sz w:val="24"/>
          <w:szCs w:val="24"/>
        </w:rPr>
      </w:pPr>
      <w:r w:rsidRPr="003D7DC7">
        <w:rPr>
          <w:rFonts w:asciiTheme="minorHAnsi" w:hAnsiTheme="minorHAnsi" w:cstheme="minorHAnsi"/>
          <w:sz w:val="24"/>
          <w:szCs w:val="24"/>
        </w:rPr>
        <w:t>Allow time for the child/young person or  adult to speak</w:t>
      </w:r>
    </w:p>
    <w:p w14:paraId="730118E1" w14:textId="14BCC88B" w:rsidR="001470B2" w:rsidRPr="003D7DC7" w:rsidRDefault="001470B2" w:rsidP="001470B2">
      <w:pPr>
        <w:pStyle w:val="ListParagraph"/>
        <w:numPr>
          <w:ilvl w:val="0"/>
          <w:numId w:val="23"/>
        </w:numPr>
        <w:spacing w:after="0"/>
        <w:jc w:val="both"/>
        <w:rPr>
          <w:rFonts w:asciiTheme="minorHAnsi" w:hAnsiTheme="minorHAnsi" w:cstheme="minorHAnsi"/>
          <w:sz w:val="24"/>
          <w:szCs w:val="24"/>
        </w:rPr>
      </w:pPr>
      <w:r w:rsidRPr="003D7DC7">
        <w:rPr>
          <w:rFonts w:asciiTheme="minorHAnsi" w:hAnsiTheme="minorHAnsi" w:cstheme="minorHAnsi"/>
          <w:sz w:val="24"/>
          <w:szCs w:val="24"/>
        </w:rPr>
        <w:t>Be non-judgmental</w:t>
      </w:r>
    </w:p>
    <w:p w14:paraId="0C24641B" w14:textId="77777777" w:rsidR="001470B2" w:rsidRPr="003D7DC7" w:rsidRDefault="001470B2" w:rsidP="001470B2">
      <w:pPr>
        <w:pStyle w:val="ListParagraph"/>
        <w:numPr>
          <w:ilvl w:val="0"/>
          <w:numId w:val="23"/>
        </w:numPr>
        <w:spacing w:after="0"/>
        <w:jc w:val="both"/>
        <w:rPr>
          <w:rFonts w:asciiTheme="minorHAnsi" w:hAnsiTheme="minorHAnsi" w:cstheme="minorHAnsi"/>
          <w:sz w:val="24"/>
          <w:szCs w:val="24"/>
        </w:rPr>
      </w:pPr>
      <w:r w:rsidRPr="003D7DC7">
        <w:rPr>
          <w:rFonts w:asciiTheme="minorHAnsi" w:hAnsiTheme="minorHAnsi" w:cstheme="minorHAnsi"/>
          <w:sz w:val="24"/>
          <w:szCs w:val="24"/>
        </w:rPr>
        <w:t>Be neutral and non-committal in responses</w:t>
      </w:r>
    </w:p>
    <w:p w14:paraId="6B2116BB" w14:textId="77777777" w:rsidR="001470B2" w:rsidRPr="003D7DC7" w:rsidRDefault="001470B2" w:rsidP="001470B2">
      <w:pPr>
        <w:pStyle w:val="ListParagraph"/>
        <w:numPr>
          <w:ilvl w:val="0"/>
          <w:numId w:val="23"/>
        </w:numPr>
        <w:spacing w:after="0"/>
        <w:jc w:val="both"/>
        <w:rPr>
          <w:rFonts w:asciiTheme="minorHAnsi" w:hAnsiTheme="minorHAnsi" w:cstheme="minorHAnsi"/>
          <w:sz w:val="24"/>
          <w:szCs w:val="24"/>
        </w:rPr>
      </w:pPr>
      <w:r w:rsidRPr="003D7DC7">
        <w:rPr>
          <w:rFonts w:asciiTheme="minorHAnsi" w:hAnsiTheme="minorHAnsi" w:cstheme="minorHAnsi"/>
          <w:sz w:val="24"/>
          <w:szCs w:val="24"/>
        </w:rPr>
        <w:t xml:space="preserve">Reassure the child/young person or adult that they are right to share their concern </w:t>
      </w:r>
    </w:p>
    <w:p w14:paraId="6F71E33D" w14:textId="5215431E" w:rsidR="001470B2" w:rsidRPr="003D7DC7" w:rsidRDefault="007961A8" w:rsidP="001470B2">
      <w:pPr>
        <w:pStyle w:val="ListParagraph"/>
        <w:numPr>
          <w:ilvl w:val="0"/>
          <w:numId w:val="23"/>
        </w:numPr>
        <w:spacing w:after="0"/>
        <w:jc w:val="both"/>
        <w:rPr>
          <w:rFonts w:asciiTheme="minorHAnsi" w:hAnsiTheme="minorHAnsi" w:cstheme="minorHAnsi"/>
          <w:sz w:val="24"/>
          <w:szCs w:val="24"/>
        </w:rPr>
      </w:pPr>
      <w:r w:rsidRPr="003D7DC7">
        <w:rPr>
          <w:rFonts w:asciiTheme="minorHAnsi" w:hAnsiTheme="minorHAnsi" w:cstheme="minorHAnsi"/>
          <w:sz w:val="24"/>
          <w:szCs w:val="24"/>
        </w:rPr>
        <w:lastRenderedPageBreak/>
        <w:t xml:space="preserve">Inform </w:t>
      </w:r>
      <w:r w:rsidR="001470B2" w:rsidRPr="003D7DC7">
        <w:rPr>
          <w:rFonts w:asciiTheme="minorHAnsi" w:hAnsiTheme="minorHAnsi" w:cstheme="minorHAnsi"/>
          <w:sz w:val="24"/>
          <w:szCs w:val="24"/>
        </w:rPr>
        <w:t xml:space="preserve">the child, young person or adult that the information will be shared with a limited number of other people who will be asked to help. </w:t>
      </w:r>
    </w:p>
    <w:p w14:paraId="7F279D28" w14:textId="77777777" w:rsidR="001470B2" w:rsidRPr="003D7DC7" w:rsidRDefault="001470B2" w:rsidP="001470B2">
      <w:pPr>
        <w:spacing w:after="0"/>
        <w:jc w:val="both"/>
        <w:rPr>
          <w:rFonts w:asciiTheme="minorHAnsi" w:hAnsiTheme="minorHAnsi" w:cstheme="minorHAnsi"/>
          <w:sz w:val="24"/>
          <w:szCs w:val="24"/>
        </w:rPr>
      </w:pPr>
    </w:p>
    <w:p w14:paraId="2DC50D6E" w14:textId="30A2BF75" w:rsidR="001470B2" w:rsidRPr="003D7DC7" w:rsidRDefault="001470B2" w:rsidP="001470B2">
      <w:pPr>
        <w:spacing w:after="160"/>
        <w:jc w:val="both"/>
        <w:rPr>
          <w:rFonts w:asciiTheme="minorHAnsi" w:hAnsiTheme="minorHAnsi" w:cstheme="minorHAnsi"/>
          <w:b/>
          <w:sz w:val="28"/>
          <w:szCs w:val="28"/>
        </w:rPr>
      </w:pPr>
      <w:r w:rsidRPr="003D7DC7">
        <w:rPr>
          <w:rFonts w:asciiTheme="minorHAnsi" w:hAnsiTheme="minorHAnsi" w:cstheme="minorHAnsi"/>
          <w:b/>
          <w:sz w:val="28"/>
          <w:szCs w:val="28"/>
        </w:rPr>
        <w:t xml:space="preserve">A </w:t>
      </w:r>
      <w:r w:rsidR="00C33567" w:rsidRPr="003D7DC7">
        <w:rPr>
          <w:rFonts w:asciiTheme="minorHAnsi" w:hAnsiTheme="minorHAnsi" w:cstheme="minorHAnsi"/>
          <w:b/>
          <w:sz w:val="28"/>
          <w:szCs w:val="28"/>
        </w:rPr>
        <w:t>Responder</w:t>
      </w:r>
      <w:r w:rsidRPr="003D7DC7">
        <w:rPr>
          <w:rFonts w:asciiTheme="minorHAnsi" w:hAnsiTheme="minorHAnsi" w:cstheme="minorHAnsi"/>
          <w:b/>
          <w:sz w:val="28"/>
          <w:szCs w:val="28"/>
        </w:rPr>
        <w:t xml:space="preserve"> should </w:t>
      </w:r>
      <w:r w:rsidR="00FD07F6" w:rsidRPr="003D7DC7">
        <w:rPr>
          <w:rFonts w:asciiTheme="minorHAnsi" w:hAnsiTheme="minorHAnsi" w:cstheme="minorHAnsi"/>
          <w:b/>
          <w:sz w:val="28"/>
          <w:szCs w:val="28"/>
        </w:rPr>
        <w:t>NOT</w:t>
      </w:r>
      <w:r w:rsidRPr="003D7DC7">
        <w:rPr>
          <w:rFonts w:asciiTheme="minorHAnsi" w:hAnsiTheme="minorHAnsi" w:cstheme="minorHAnsi"/>
          <w:b/>
          <w:sz w:val="28"/>
          <w:szCs w:val="28"/>
        </w:rPr>
        <w:t>:</w:t>
      </w:r>
    </w:p>
    <w:p w14:paraId="7BA0FF36" w14:textId="77777777" w:rsidR="001470B2" w:rsidRPr="003D7DC7" w:rsidRDefault="001470B2" w:rsidP="001470B2">
      <w:pPr>
        <w:pStyle w:val="ListParagraph"/>
        <w:numPr>
          <w:ilvl w:val="0"/>
          <w:numId w:val="24"/>
        </w:numPr>
        <w:spacing w:after="0"/>
        <w:jc w:val="both"/>
        <w:rPr>
          <w:rFonts w:asciiTheme="minorHAnsi" w:hAnsiTheme="minorHAnsi" w:cstheme="minorHAnsi"/>
          <w:sz w:val="24"/>
          <w:szCs w:val="24"/>
        </w:rPr>
      </w:pPr>
      <w:r w:rsidRPr="003D7DC7">
        <w:rPr>
          <w:rFonts w:asciiTheme="minorHAnsi" w:hAnsiTheme="minorHAnsi" w:cstheme="minorHAnsi"/>
          <w:sz w:val="24"/>
          <w:szCs w:val="24"/>
        </w:rPr>
        <w:t>React with outrage or unbelief</w:t>
      </w:r>
    </w:p>
    <w:p w14:paraId="6A6BBB0B" w14:textId="77777777" w:rsidR="001470B2" w:rsidRPr="003D7DC7" w:rsidRDefault="001470B2" w:rsidP="001470B2">
      <w:pPr>
        <w:pStyle w:val="ListParagraph"/>
        <w:numPr>
          <w:ilvl w:val="0"/>
          <w:numId w:val="24"/>
        </w:numPr>
        <w:spacing w:after="0"/>
        <w:jc w:val="both"/>
        <w:rPr>
          <w:rFonts w:asciiTheme="minorHAnsi" w:hAnsiTheme="minorHAnsi" w:cstheme="minorHAnsi"/>
          <w:sz w:val="24"/>
          <w:szCs w:val="24"/>
        </w:rPr>
      </w:pPr>
      <w:r w:rsidRPr="003D7DC7">
        <w:rPr>
          <w:rFonts w:asciiTheme="minorHAnsi" w:hAnsiTheme="minorHAnsi" w:cstheme="minorHAnsi"/>
          <w:sz w:val="24"/>
          <w:szCs w:val="24"/>
        </w:rPr>
        <w:t xml:space="preserve">Ask any questions, with the possible exception of "have you told anyone else about this?" </w:t>
      </w:r>
    </w:p>
    <w:p w14:paraId="41F37B93" w14:textId="77777777" w:rsidR="001470B2" w:rsidRPr="003D7DC7" w:rsidRDefault="001470B2" w:rsidP="001470B2">
      <w:pPr>
        <w:pStyle w:val="ListParagraph"/>
        <w:numPr>
          <w:ilvl w:val="0"/>
          <w:numId w:val="24"/>
        </w:numPr>
        <w:spacing w:after="0"/>
        <w:jc w:val="both"/>
        <w:rPr>
          <w:rFonts w:asciiTheme="minorHAnsi" w:hAnsiTheme="minorHAnsi" w:cstheme="minorHAnsi"/>
          <w:sz w:val="24"/>
          <w:szCs w:val="24"/>
        </w:rPr>
      </w:pPr>
      <w:r w:rsidRPr="003D7DC7">
        <w:rPr>
          <w:rFonts w:asciiTheme="minorHAnsi" w:hAnsiTheme="minorHAnsi" w:cstheme="minorHAnsi"/>
          <w:sz w:val="24"/>
          <w:szCs w:val="24"/>
        </w:rPr>
        <w:t>Ask the child, young person  or adult to repeat the account</w:t>
      </w:r>
    </w:p>
    <w:p w14:paraId="34D8836E" w14:textId="77777777" w:rsidR="001470B2" w:rsidRPr="003D7DC7" w:rsidRDefault="001470B2" w:rsidP="001470B2">
      <w:pPr>
        <w:pStyle w:val="ListParagraph"/>
        <w:numPr>
          <w:ilvl w:val="0"/>
          <w:numId w:val="24"/>
        </w:numPr>
        <w:spacing w:after="0"/>
        <w:jc w:val="both"/>
        <w:rPr>
          <w:rFonts w:asciiTheme="minorHAnsi" w:hAnsiTheme="minorHAnsi" w:cstheme="minorHAnsi"/>
          <w:sz w:val="24"/>
          <w:szCs w:val="24"/>
        </w:rPr>
      </w:pPr>
      <w:r w:rsidRPr="003D7DC7">
        <w:rPr>
          <w:rFonts w:asciiTheme="minorHAnsi" w:hAnsiTheme="minorHAnsi" w:cstheme="minorHAnsi"/>
          <w:sz w:val="24"/>
          <w:szCs w:val="24"/>
        </w:rPr>
        <w:t xml:space="preserve">Promise to keep a secret </w:t>
      </w:r>
    </w:p>
    <w:p w14:paraId="7136E24F" w14:textId="77777777" w:rsidR="001470B2" w:rsidRPr="003D7DC7" w:rsidRDefault="001470B2" w:rsidP="001470B2">
      <w:pPr>
        <w:pStyle w:val="ListParagraph"/>
        <w:numPr>
          <w:ilvl w:val="0"/>
          <w:numId w:val="24"/>
        </w:numPr>
        <w:spacing w:after="0"/>
        <w:jc w:val="both"/>
        <w:rPr>
          <w:rFonts w:asciiTheme="minorHAnsi" w:hAnsiTheme="minorHAnsi" w:cstheme="minorHAnsi"/>
          <w:sz w:val="24"/>
          <w:szCs w:val="24"/>
        </w:rPr>
      </w:pPr>
      <w:r w:rsidRPr="003D7DC7">
        <w:rPr>
          <w:rFonts w:asciiTheme="minorHAnsi" w:hAnsiTheme="minorHAnsi" w:cstheme="minorHAnsi"/>
          <w:sz w:val="24"/>
          <w:szCs w:val="24"/>
        </w:rPr>
        <w:t>Speak to anyone other than the those nominated in the previous section, when appropriate</w:t>
      </w:r>
    </w:p>
    <w:p w14:paraId="3435E6B4" w14:textId="77777777" w:rsidR="00FD07F6" w:rsidRPr="003D7DC7" w:rsidRDefault="00FD07F6" w:rsidP="001470B2">
      <w:pPr>
        <w:spacing w:after="160"/>
        <w:rPr>
          <w:rFonts w:ascii="Montserrat" w:hAnsi="Montserrat" w:cs="Calibri"/>
          <w:b/>
          <w:sz w:val="24"/>
          <w:szCs w:val="24"/>
        </w:rPr>
      </w:pPr>
    </w:p>
    <w:p w14:paraId="2638EA24" w14:textId="4F52BD53" w:rsidR="001470B2" w:rsidRPr="003D7DC7" w:rsidRDefault="001470B2" w:rsidP="001470B2">
      <w:pPr>
        <w:spacing w:after="160"/>
        <w:rPr>
          <w:rFonts w:asciiTheme="minorHAnsi" w:hAnsiTheme="minorHAnsi" w:cstheme="minorHAnsi"/>
          <w:b/>
          <w:sz w:val="28"/>
          <w:szCs w:val="28"/>
        </w:rPr>
      </w:pPr>
      <w:r w:rsidRPr="003D7DC7">
        <w:rPr>
          <w:rFonts w:asciiTheme="minorHAnsi" w:hAnsiTheme="minorHAnsi" w:cstheme="minorHAnsi"/>
          <w:b/>
          <w:sz w:val="28"/>
          <w:szCs w:val="28"/>
        </w:rPr>
        <w:t xml:space="preserve">The </w:t>
      </w:r>
      <w:r w:rsidR="00FD07F6" w:rsidRPr="003D7DC7">
        <w:rPr>
          <w:rFonts w:asciiTheme="minorHAnsi" w:hAnsiTheme="minorHAnsi" w:cstheme="minorHAnsi"/>
          <w:b/>
          <w:sz w:val="28"/>
          <w:szCs w:val="28"/>
        </w:rPr>
        <w:t xml:space="preserve">Responder </w:t>
      </w:r>
      <w:r w:rsidRPr="003D7DC7">
        <w:rPr>
          <w:rFonts w:asciiTheme="minorHAnsi" w:hAnsiTheme="minorHAnsi" w:cstheme="minorHAnsi"/>
          <w:b/>
          <w:sz w:val="28"/>
          <w:szCs w:val="28"/>
        </w:rPr>
        <w:t xml:space="preserve">should then: </w:t>
      </w:r>
    </w:p>
    <w:p w14:paraId="707B2737" w14:textId="77777777" w:rsidR="001470B2" w:rsidRPr="003D7DC7" w:rsidRDefault="001470B2" w:rsidP="001470B2">
      <w:pPr>
        <w:pStyle w:val="ListParagraph"/>
        <w:numPr>
          <w:ilvl w:val="0"/>
          <w:numId w:val="25"/>
        </w:numPr>
        <w:spacing w:after="160"/>
        <w:rPr>
          <w:rFonts w:asciiTheme="minorHAnsi" w:hAnsiTheme="minorHAnsi" w:cstheme="minorHAnsi"/>
          <w:sz w:val="24"/>
          <w:szCs w:val="24"/>
        </w:rPr>
      </w:pPr>
      <w:r w:rsidRPr="003D7DC7">
        <w:rPr>
          <w:rFonts w:asciiTheme="minorHAnsi" w:hAnsiTheme="minorHAnsi" w:cstheme="minorHAnsi"/>
          <w:b/>
          <w:bCs/>
          <w:sz w:val="24"/>
          <w:szCs w:val="24"/>
        </w:rPr>
        <w:t xml:space="preserve">Record </w:t>
      </w:r>
      <w:r w:rsidRPr="003D7DC7">
        <w:rPr>
          <w:rFonts w:asciiTheme="minorHAnsi" w:hAnsiTheme="minorHAnsi" w:cstheme="minorHAnsi"/>
          <w:sz w:val="24"/>
          <w:szCs w:val="24"/>
        </w:rPr>
        <w:t xml:space="preserve">in writing their account of the conversation, using the person’s own words as much as possible and sign it with the date and time.  </w:t>
      </w:r>
    </w:p>
    <w:p w14:paraId="3F9C5567" w14:textId="77777777" w:rsidR="001470B2" w:rsidRPr="003D7DC7" w:rsidRDefault="001470B2" w:rsidP="001470B2">
      <w:pPr>
        <w:pStyle w:val="ListParagraph"/>
        <w:spacing w:after="160"/>
        <w:rPr>
          <w:rFonts w:asciiTheme="minorHAnsi" w:hAnsiTheme="minorHAnsi" w:cstheme="minorHAnsi"/>
          <w:sz w:val="24"/>
          <w:szCs w:val="24"/>
        </w:rPr>
      </w:pPr>
    </w:p>
    <w:p w14:paraId="6B8523F6" w14:textId="10EF5D51" w:rsidR="001470B2" w:rsidRPr="003D7DC7" w:rsidRDefault="001470B2" w:rsidP="001470B2">
      <w:pPr>
        <w:pStyle w:val="ListParagraph"/>
        <w:numPr>
          <w:ilvl w:val="0"/>
          <w:numId w:val="25"/>
        </w:numPr>
        <w:spacing w:after="160"/>
        <w:rPr>
          <w:rFonts w:asciiTheme="minorHAnsi" w:hAnsiTheme="minorHAnsi" w:cstheme="minorHAnsi"/>
          <w:sz w:val="24"/>
          <w:szCs w:val="24"/>
        </w:rPr>
      </w:pPr>
      <w:r w:rsidRPr="003D7DC7">
        <w:rPr>
          <w:rFonts w:asciiTheme="minorHAnsi" w:hAnsiTheme="minorHAnsi" w:cstheme="minorHAnsi"/>
          <w:sz w:val="24"/>
          <w:szCs w:val="24"/>
        </w:rPr>
        <w:t xml:space="preserve">The </w:t>
      </w:r>
      <w:r w:rsidR="009A0615" w:rsidRPr="003D7DC7">
        <w:rPr>
          <w:rFonts w:asciiTheme="minorHAnsi" w:hAnsiTheme="minorHAnsi" w:cstheme="minorHAnsi"/>
          <w:sz w:val="24"/>
          <w:szCs w:val="24"/>
        </w:rPr>
        <w:t xml:space="preserve">Responder </w:t>
      </w:r>
      <w:r w:rsidRPr="003D7DC7">
        <w:rPr>
          <w:rFonts w:asciiTheme="minorHAnsi" w:hAnsiTheme="minorHAnsi" w:cstheme="minorHAnsi"/>
          <w:sz w:val="24"/>
          <w:szCs w:val="24"/>
        </w:rPr>
        <w:t xml:space="preserve">may include their personal observation of the person’s behaviour if appropriate. </w:t>
      </w:r>
    </w:p>
    <w:p w14:paraId="3C79CA62" w14:textId="77777777" w:rsidR="007C1A96" w:rsidRPr="003D7DC7" w:rsidRDefault="007C1A96" w:rsidP="007C1A96">
      <w:pPr>
        <w:pStyle w:val="ListParagraph"/>
        <w:rPr>
          <w:rFonts w:asciiTheme="minorHAnsi" w:hAnsiTheme="minorHAnsi" w:cstheme="minorHAnsi"/>
          <w:sz w:val="24"/>
          <w:szCs w:val="24"/>
        </w:rPr>
      </w:pPr>
    </w:p>
    <w:p w14:paraId="651CBC74" w14:textId="10CBEA86" w:rsidR="00834FD3" w:rsidRPr="003D7DC7" w:rsidRDefault="007C1A96" w:rsidP="007C1A96">
      <w:pPr>
        <w:pStyle w:val="ListParagraph"/>
        <w:numPr>
          <w:ilvl w:val="0"/>
          <w:numId w:val="25"/>
        </w:numPr>
        <w:spacing w:after="160"/>
        <w:rPr>
          <w:rFonts w:asciiTheme="minorHAnsi" w:hAnsiTheme="minorHAnsi" w:cstheme="minorHAnsi"/>
          <w:sz w:val="24"/>
          <w:szCs w:val="24"/>
        </w:rPr>
      </w:pPr>
      <w:r w:rsidRPr="003D7DC7">
        <w:rPr>
          <w:rFonts w:asciiTheme="minorHAnsi" w:hAnsiTheme="minorHAnsi" w:cstheme="minorHAnsi"/>
          <w:sz w:val="24"/>
          <w:szCs w:val="24"/>
        </w:rPr>
        <w:t>S</w:t>
      </w:r>
      <w:r w:rsidR="001470B2" w:rsidRPr="003D7DC7">
        <w:rPr>
          <w:rFonts w:asciiTheme="minorHAnsi" w:hAnsiTheme="minorHAnsi" w:cstheme="minorHAnsi"/>
          <w:sz w:val="24"/>
          <w:szCs w:val="24"/>
        </w:rPr>
        <w:t xml:space="preserve">peak </w:t>
      </w:r>
      <w:r w:rsidR="009526B8" w:rsidRPr="003D7DC7">
        <w:rPr>
          <w:rFonts w:asciiTheme="minorHAnsi" w:hAnsiTheme="minorHAnsi" w:cstheme="minorHAnsi"/>
          <w:sz w:val="24"/>
          <w:szCs w:val="24"/>
        </w:rPr>
        <w:t xml:space="preserve">in person to </w:t>
      </w:r>
      <w:r w:rsidR="001470B2" w:rsidRPr="003D7DC7">
        <w:rPr>
          <w:rFonts w:asciiTheme="minorHAnsi" w:hAnsiTheme="minorHAnsi" w:cstheme="minorHAnsi"/>
          <w:sz w:val="24"/>
          <w:szCs w:val="24"/>
        </w:rPr>
        <w:t xml:space="preserve"> the </w:t>
      </w:r>
      <w:r w:rsidR="008D25E4" w:rsidRPr="003D7DC7">
        <w:rPr>
          <w:rFonts w:asciiTheme="minorHAnsi" w:hAnsiTheme="minorHAnsi" w:cstheme="minorHAnsi"/>
          <w:sz w:val="24"/>
          <w:szCs w:val="24"/>
        </w:rPr>
        <w:t xml:space="preserve"> Designated Safeguarding Lead</w:t>
      </w:r>
      <w:r w:rsidR="00762908" w:rsidRPr="003D7DC7">
        <w:rPr>
          <w:rFonts w:asciiTheme="minorHAnsi" w:hAnsiTheme="minorHAnsi" w:cstheme="minorHAnsi"/>
          <w:sz w:val="24"/>
          <w:szCs w:val="24"/>
        </w:rPr>
        <w:t>,</w:t>
      </w:r>
      <w:r w:rsidR="000E38EE" w:rsidRPr="003D7DC7">
        <w:rPr>
          <w:rFonts w:asciiTheme="minorHAnsi" w:hAnsiTheme="minorHAnsi" w:cstheme="minorHAnsi"/>
          <w:sz w:val="24"/>
          <w:szCs w:val="24"/>
        </w:rPr>
        <w:t xml:space="preserve"> (DSL) </w:t>
      </w:r>
      <w:r w:rsidR="00762908" w:rsidRPr="003D7DC7">
        <w:rPr>
          <w:rFonts w:asciiTheme="minorHAnsi" w:hAnsiTheme="minorHAnsi" w:cstheme="minorHAnsi"/>
          <w:sz w:val="24"/>
          <w:szCs w:val="24"/>
        </w:rPr>
        <w:t xml:space="preserve"> </w:t>
      </w:r>
      <w:r w:rsidR="00855462" w:rsidRPr="003D7DC7">
        <w:rPr>
          <w:rFonts w:asciiTheme="minorHAnsi" w:hAnsiTheme="minorHAnsi" w:cstheme="minorHAnsi"/>
          <w:sz w:val="24"/>
          <w:szCs w:val="24"/>
        </w:rPr>
        <w:t xml:space="preserve">or if she is not available to the </w:t>
      </w:r>
      <w:r w:rsidR="005038FF" w:rsidRPr="003D7DC7">
        <w:rPr>
          <w:rFonts w:asciiTheme="minorHAnsi" w:hAnsiTheme="minorHAnsi" w:cstheme="minorHAnsi"/>
          <w:sz w:val="24"/>
          <w:szCs w:val="24"/>
        </w:rPr>
        <w:t>Deputy or DS Trustee</w:t>
      </w:r>
      <w:r w:rsidR="009526B8" w:rsidRPr="003D7DC7">
        <w:rPr>
          <w:rFonts w:asciiTheme="minorHAnsi" w:hAnsiTheme="minorHAnsi" w:cstheme="minorHAnsi"/>
          <w:sz w:val="24"/>
          <w:szCs w:val="24"/>
        </w:rPr>
        <w:t>,</w:t>
      </w:r>
      <w:r w:rsidR="00762908" w:rsidRPr="003D7DC7">
        <w:rPr>
          <w:rFonts w:asciiTheme="minorHAnsi" w:hAnsiTheme="minorHAnsi" w:cstheme="minorHAnsi"/>
          <w:sz w:val="24"/>
          <w:szCs w:val="24"/>
        </w:rPr>
        <w:t xml:space="preserve"> </w:t>
      </w:r>
      <w:r w:rsidR="006C2A4D" w:rsidRPr="003D7DC7">
        <w:rPr>
          <w:rFonts w:asciiTheme="minorHAnsi" w:hAnsiTheme="minorHAnsi" w:cstheme="minorHAnsi"/>
          <w:sz w:val="24"/>
          <w:szCs w:val="24"/>
        </w:rPr>
        <w:t>as soon as possible</w:t>
      </w:r>
      <w:r w:rsidR="008D25E4" w:rsidRPr="003D7DC7">
        <w:rPr>
          <w:rFonts w:asciiTheme="minorHAnsi" w:hAnsiTheme="minorHAnsi" w:cstheme="minorHAnsi"/>
          <w:sz w:val="24"/>
          <w:szCs w:val="24"/>
        </w:rPr>
        <w:t xml:space="preserve"> </w:t>
      </w:r>
      <w:r w:rsidR="00B316DB" w:rsidRPr="003D7DC7">
        <w:rPr>
          <w:rFonts w:asciiTheme="minorHAnsi" w:hAnsiTheme="minorHAnsi" w:cstheme="minorHAnsi"/>
          <w:sz w:val="24"/>
          <w:szCs w:val="24"/>
        </w:rPr>
        <w:t xml:space="preserve">after the disclosure. </w:t>
      </w:r>
    </w:p>
    <w:p w14:paraId="5B293390" w14:textId="77777777" w:rsidR="007C1A96" w:rsidRPr="003D7DC7" w:rsidRDefault="007C1A96" w:rsidP="007C1A96">
      <w:pPr>
        <w:pStyle w:val="ListParagraph"/>
        <w:rPr>
          <w:rFonts w:asciiTheme="minorHAnsi" w:hAnsiTheme="minorHAnsi" w:cstheme="minorHAnsi"/>
          <w:sz w:val="24"/>
          <w:szCs w:val="24"/>
        </w:rPr>
      </w:pPr>
    </w:p>
    <w:p w14:paraId="235A6FAE" w14:textId="63948A25" w:rsidR="00D57A9C" w:rsidRPr="003D7DC7" w:rsidRDefault="00220CEA" w:rsidP="007C1A96">
      <w:pPr>
        <w:pStyle w:val="ListParagraph"/>
        <w:numPr>
          <w:ilvl w:val="0"/>
          <w:numId w:val="25"/>
        </w:numPr>
        <w:spacing w:after="160"/>
        <w:rPr>
          <w:rFonts w:asciiTheme="minorHAnsi" w:hAnsiTheme="minorHAnsi" w:cstheme="minorHAnsi"/>
          <w:sz w:val="24"/>
          <w:szCs w:val="24"/>
        </w:rPr>
      </w:pPr>
      <w:r w:rsidRPr="003D7DC7">
        <w:rPr>
          <w:rFonts w:asciiTheme="minorHAnsi" w:hAnsiTheme="minorHAnsi" w:cstheme="minorHAnsi"/>
          <w:sz w:val="24"/>
          <w:szCs w:val="24"/>
        </w:rPr>
        <w:t xml:space="preserve">The written </w:t>
      </w:r>
      <w:r w:rsidR="00062A85" w:rsidRPr="003D7DC7">
        <w:rPr>
          <w:rFonts w:asciiTheme="minorHAnsi" w:hAnsiTheme="minorHAnsi" w:cstheme="minorHAnsi"/>
          <w:sz w:val="24"/>
          <w:szCs w:val="24"/>
        </w:rPr>
        <w:t>account/record should</w:t>
      </w:r>
      <w:r w:rsidR="001E3C0C" w:rsidRPr="003D7DC7">
        <w:rPr>
          <w:rFonts w:asciiTheme="minorHAnsi" w:hAnsiTheme="minorHAnsi" w:cstheme="minorHAnsi"/>
          <w:sz w:val="24"/>
          <w:szCs w:val="24"/>
        </w:rPr>
        <w:t xml:space="preserve"> be handed to the DSL within</w:t>
      </w:r>
      <w:r w:rsidR="00D57A9C" w:rsidRPr="003D7DC7">
        <w:rPr>
          <w:rFonts w:asciiTheme="minorHAnsi" w:hAnsiTheme="minorHAnsi" w:cstheme="minorHAnsi"/>
          <w:sz w:val="24"/>
          <w:szCs w:val="24"/>
        </w:rPr>
        <w:t xml:space="preserve"> 24 hours </w:t>
      </w:r>
      <w:r w:rsidR="00E261CB" w:rsidRPr="003D7DC7">
        <w:rPr>
          <w:rFonts w:asciiTheme="minorHAnsi" w:hAnsiTheme="minorHAnsi" w:cstheme="minorHAnsi"/>
          <w:sz w:val="24"/>
          <w:szCs w:val="24"/>
        </w:rPr>
        <w:t>.</w:t>
      </w:r>
      <w:r w:rsidR="00D57A9C" w:rsidRPr="003D7DC7">
        <w:rPr>
          <w:rFonts w:asciiTheme="minorHAnsi" w:hAnsiTheme="minorHAnsi" w:cstheme="minorHAnsi"/>
          <w:sz w:val="24"/>
          <w:szCs w:val="24"/>
        </w:rPr>
        <w:t xml:space="preserve">This Designated person should then countersign the written record and date and time their signature. </w:t>
      </w:r>
    </w:p>
    <w:p w14:paraId="4B50E40F" w14:textId="5F7B2A9E" w:rsidR="00220CEA" w:rsidRPr="003D7DC7" w:rsidRDefault="00220CEA" w:rsidP="00E261CB">
      <w:pPr>
        <w:spacing w:after="160"/>
        <w:rPr>
          <w:rFonts w:asciiTheme="minorHAnsi" w:hAnsiTheme="minorHAnsi" w:cstheme="minorHAnsi"/>
          <w:sz w:val="24"/>
          <w:szCs w:val="24"/>
        </w:rPr>
      </w:pPr>
    </w:p>
    <w:p w14:paraId="68889174" w14:textId="2A5D5A64" w:rsidR="001470B2" w:rsidRPr="003D7DC7" w:rsidRDefault="00DB3B45" w:rsidP="00C86B67">
      <w:pPr>
        <w:spacing w:after="0" w:line="240" w:lineRule="auto"/>
        <w:rPr>
          <w:rFonts w:asciiTheme="minorHAnsi" w:hAnsiTheme="minorHAnsi" w:cstheme="minorHAnsi"/>
          <w:sz w:val="24"/>
          <w:szCs w:val="24"/>
        </w:rPr>
      </w:pPr>
      <w:r w:rsidRPr="003D7DC7">
        <w:rPr>
          <w:rFonts w:ascii="Montserrat" w:hAnsi="Montserrat" w:cs="Calibri"/>
          <w:b/>
          <w:sz w:val="24"/>
          <w:szCs w:val="24"/>
        </w:rPr>
        <w:t>3.3.2</w:t>
      </w:r>
      <w:r w:rsidRPr="003D7DC7">
        <w:rPr>
          <w:rFonts w:ascii="Montserrat" w:hAnsi="Montserrat" w:cs="Calibri"/>
          <w:b/>
          <w:sz w:val="24"/>
          <w:szCs w:val="24"/>
        </w:rPr>
        <w:tab/>
      </w:r>
      <w:r w:rsidR="001470B2" w:rsidRPr="003D7DC7">
        <w:rPr>
          <w:rFonts w:ascii="Montserrat" w:hAnsi="Montserrat" w:cs="Calibri"/>
          <w:b/>
          <w:sz w:val="24"/>
          <w:szCs w:val="24"/>
        </w:rPr>
        <w:t>CODE OF PRACTICE FOR THE DSL</w:t>
      </w:r>
    </w:p>
    <w:p w14:paraId="0B16D399" w14:textId="53336B90" w:rsidR="00C86B67" w:rsidRPr="003D7DC7" w:rsidRDefault="00C86B67" w:rsidP="001470B2">
      <w:pPr>
        <w:spacing w:after="160"/>
        <w:contextualSpacing/>
        <w:jc w:val="both"/>
        <w:rPr>
          <w:rFonts w:asciiTheme="minorHAnsi" w:hAnsiTheme="minorHAnsi" w:cstheme="minorHAnsi"/>
          <w:sz w:val="24"/>
        </w:rPr>
      </w:pPr>
    </w:p>
    <w:p w14:paraId="5A4101DB" w14:textId="6A165BF2" w:rsidR="001470B2" w:rsidRPr="003D7DC7" w:rsidRDefault="000E38EE" w:rsidP="001470B2">
      <w:pPr>
        <w:spacing w:after="160"/>
        <w:contextualSpacing/>
        <w:jc w:val="both"/>
        <w:rPr>
          <w:rFonts w:asciiTheme="minorHAnsi" w:hAnsiTheme="minorHAnsi" w:cstheme="minorHAnsi"/>
          <w:sz w:val="24"/>
        </w:rPr>
      </w:pPr>
      <w:r w:rsidRPr="003D7DC7">
        <w:rPr>
          <w:rFonts w:asciiTheme="minorHAnsi" w:hAnsiTheme="minorHAnsi" w:cstheme="minorHAnsi"/>
          <w:sz w:val="24"/>
        </w:rPr>
        <w:t>I</w:t>
      </w:r>
      <w:r w:rsidR="001470B2" w:rsidRPr="003D7DC7">
        <w:rPr>
          <w:rFonts w:asciiTheme="minorHAnsi" w:hAnsiTheme="minorHAnsi" w:cstheme="minorHAnsi"/>
          <w:sz w:val="24"/>
        </w:rPr>
        <w:t xml:space="preserve">f consulted by a </w:t>
      </w:r>
      <w:r w:rsidR="00767C84" w:rsidRPr="003D7DC7">
        <w:rPr>
          <w:rFonts w:asciiTheme="minorHAnsi" w:hAnsiTheme="minorHAnsi" w:cstheme="minorHAnsi"/>
          <w:sz w:val="24"/>
        </w:rPr>
        <w:t xml:space="preserve">Responder </w:t>
      </w:r>
      <w:r w:rsidR="001470B2" w:rsidRPr="003D7DC7">
        <w:rPr>
          <w:rFonts w:asciiTheme="minorHAnsi" w:hAnsiTheme="minorHAnsi" w:cstheme="minorHAnsi"/>
          <w:sz w:val="24"/>
        </w:rPr>
        <w:t xml:space="preserve">regarding a </w:t>
      </w:r>
      <w:r w:rsidR="00E52A11" w:rsidRPr="003D7DC7">
        <w:rPr>
          <w:rFonts w:asciiTheme="minorHAnsi" w:hAnsiTheme="minorHAnsi" w:cstheme="minorHAnsi"/>
          <w:sz w:val="24"/>
        </w:rPr>
        <w:t xml:space="preserve">concern, </w:t>
      </w:r>
      <w:r w:rsidR="001470B2" w:rsidRPr="003D7DC7">
        <w:rPr>
          <w:rFonts w:asciiTheme="minorHAnsi" w:hAnsiTheme="minorHAnsi" w:cstheme="minorHAnsi"/>
          <w:sz w:val="24"/>
        </w:rPr>
        <w:t xml:space="preserve">disclosure,  or allegation of a safeguarding issue or child abuse the DSL will: </w:t>
      </w:r>
    </w:p>
    <w:p w14:paraId="0AF10BEC" w14:textId="77777777" w:rsidR="001470B2" w:rsidRPr="003D7DC7" w:rsidRDefault="001470B2" w:rsidP="001470B2">
      <w:pPr>
        <w:spacing w:after="160"/>
        <w:contextualSpacing/>
        <w:jc w:val="both"/>
        <w:rPr>
          <w:rFonts w:asciiTheme="minorHAnsi" w:hAnsiTheme="minorHAnsi" w:cstheme="minorHAnsi"/>
          <w:sz w:val="24"/>
        </w:rPr>
      </w:pPr>
    </w:p>
    <w:p w14:paraId="5C631CA6" w14:textId="4ABA7E24" w:rsidR="001470B2" w:rsidRPr="003D7DC7" w:rsidRDefault="001470B2" w:rsidP="001470B2">
      <w:pPr>
        <w:pStyle w:val="ListParagraph"/>
        <w:numPr>
          <w:ilvl w:val="0"/>
          <w:numId w:val="26"/>
        </w:numPr>
        <w:spacing w:after="160"/>
        <w:jc w:val="both"/>
        <w:rPr>
          <w:rFonts w:asciiTheme="minorHAnsi" w:hAnsiTheme="minorHAnsi" w:cstheme="minorHAnsi"/>
          <w:sz w:val="24"/>
        </w:rPr>
      </w:pPr>
      <w:r w:rsidRPr="003D7DC7">
        <w:rPr>
          <w:rFonts w:asciiTheme="minorHAnsi" w:hAnsiTheme="minorHAnsi" w:cstheme="minorHAnsi"/>
          <w:b/>
          <w:bCs/>
          <w:sz w:val="24"/>
        </w:rPr>
        <w:t xml:space="preserve">RESPOND </w:t>
      </w:r>
      <w:r w:rsidRPr="003D7DC7">
        <w:rPr>
          <w:rFonts w:asciiTheme="minorHAnsi" w:hAnsiTheme="minorHAnsi" w:cstheme="minorHAnsi"/>
          <w:sz w:val="24"/>
        </w:rPr>
        <w:t xml:space="preserve">- elicit from the </w:t>
      </w:r>
      <w:r w:rsidR="00D02594" w:rsidRPr="003D7DC7">
        <w:rPr>
          <w:rFonts w:asciiTheme="minorHAnsi" w:hAnsiTheme="minorHAnsi" w:cstheme="minorHAnsi"/>
          <w:sz w:val="24"/>
        </w:rPr>
        <w:t xml:space="preserve">worker </w:t>
      </w:r>
      <w:r w:rsidR="00C11AA8" w:rsidRPr="003D7DC7">
        <w:rPr>
          <w:rFonts w:asciiTheme="minorHAnsi" w:hAnsiTheme="minorHAnsi" w:cstheme="minorHAnsi"/>
          <w:sz w:val="24"/>
        </w:rPr>
        <w:t xml:space="preserve"> </w:t>
      </w:r>
      <w:r w:rsidRPr="003D7DC7">
        <w:rPr>
          <w:rFonts w:asciiTheme="minorHAnsi" w:hAnsiTheme="minorHAnsi" w:cstheme="minorHAnsi"/>
          <w:sz w:val="24"/>
        </w:rPr>
        <w:t>the reasons for concern and discuss the details in confidence</w:t>
      </w:r>
    </w:p>
    <w:p w14:paraId="614EE3D2" w14:textId="77777777" w:rsidR="001470B2" w:rsidRPr="003D7DC7" w:rsidRDefault="001470B2" w:rsidP="001470B2">
      <w:pPr>
        <w:pStyle w:val="ListParagraph"/>
        <w:spacing w:after="160"/>
        <w:jc w:val="both"/>
        <w:rPr>
          <w:rFonts w:asciiTheme="minorHAnsi" w:hAnsiTheme="minorHAnsi" w:cstheme="minorHAnsi"/>
          <w:sz w:val="24"/>
        </w:rPr>
      </w:pPr>
    </w:p>
    <w:p w14:paraId="039CA999" w14:textId="6B52CD1F" w:rsidR="002D3950" w:rsidRPr="003D7DC7" w:rsidRDefault="001470B2" w:rsidP="002D3950">
      <w:pPr>
        <w:pStyle w:val="ListParagraph"/>
        <w:numPr>
          <w:ilvl w:val="0"/>
          <w:numId w:val="26"/>
        </w:numPr>
        <w:spacing w:after="160"/>
        <w:jc w:val="both"/>
        <w:rPr>
          <w:rFonts w:asciiTheme="minorHAnsi" w:hAnsiTheme="minorHAnsi" w:cstheme="minorHAnsi"/>
          <w:sz w:val="24"/>
        </w:rPr>
      </w:pPr>
      <w:r w:rsidRPr="003D7DC7">
        <w:rPr>
          <w:rFonts w:asciiTheme="minorHAnsi" w:hAnsiTheme="minorHAnsi" w:cstheme="minorHAnsi"/>
          <w:b/>
          <w:bCs/>
          <w:sz w:val="24"/>
        </w:rPr>
        <w:lastRenderedPageBreak/>
        <w:t>RECORD</w:t>
      </w:r>
      <w:r w:rsidRPr="003D7DC7">
        <w:rPr>
          <w:rFonts w:asciiTheme="minorHAnsi" w:hAnsiTheme="minorHAnsi" w:cstheme="minorHAnsi"/>
          <w:sz w:val="24"/>
        </w:rPr>
        <w:t xml:space="preserve"> -ensure a detailed statement is written by the </w:t>
      </w:r>
      <w:r w:rsidR="0029127A" w:rsidRPr="003D7DC7">
        <w:rPr>
          <w:rFonts w:asciiTheme="minorHAnsi" w:hAnsiTheme="minorHAnsi" w:cstheme="minorHAnsi"/>
          <w:sz w:val="24"/>
        </w:rPr>
        <w:t xml:space="preserve">Responder </w:t>
      </w:r>
      <w:r w:rsidRPr="003D7DC7">
        <w:rPr>
          <w:rFonts w:asciiTheme="minorHAnsi" w:hAnsiTheme="minorHAnsi" w:cstheme="minorHAnsi"/>
          <w:sz w:val="24"/>
        </w:rPr>
        <w:t xml:space="preserve">on the </w:t>
      </w:r>
      <w:r w:rsidR="0029127A" w:rsidRPr="003D7DC7">
        <w:rPr>
          <w:rFonts w:asciiTheme="minorHAnsi" w:hAnsiTheme="minorHAnsi" w:cstheme="minorHAnsi"/>
          <w:sz w:val="24"/>
        </w:rPr>
        <w:t xml:space="preserve">appropriate </w:t>
      </w:r>
      <w:r w:rsidRPr="003D7DC7">
        <w:rPr>
          <w:rFonts w:asciiTheme="minorHAnsi" w:hAnsiTheme="minorHAnsi" w:cstheme="minorHAnsi"/>
          <w:sz w:val="24"/>
        </w:rPr>
        <w:t>report form</w:t>
      </w:r>
      <w:r w:rsidR="002D0C29" w:rsidRPr="003D7DC7">
        <w:rPr>
          <w:rFonts w:asciiTheme="minorHAnsi" w:hAnsiTheme="minorHAnsi" w:cstheme="minorHAnsi"/>
          <w:sz w:val="24"/>
        </w:rPr>
        <w:t xml:space="preserve">. </w:t>
      </w:r>
    </w:p>
    <w:p w14:paraId="1D291A60" w14:textId="77777777" w:rsidR="002D3950" w:rsidRPr="003D7DC7" w:rsidRDefault="002D3950" w:rsidP="002D3950">
      <w:pPr>
        <w:pStyle w:val="ListParagraph"/>
        <w:rPr>
          <w:rFonts w:asciiTheme="minorHAnsi" w:hAnsiTheme="minorHAnsi" w:cstheme="minorHAnsi"/>
          <w:sz w:val="24"/>
        </w:rPr>
      </w:pPr>
    </w:p>
    <w:p w14:paraId="66C5EC09" w14:textId="2FD879B9" w:rsidR="001470B2" w:rsidRPr="003D7DC7" w:rsidRDefault="00C11AA8" w:rsidP="002D3950">
      <w:pPr>
        <w:pStyle w:val="ListParagraph"/>
        <w:numPr>
          <w:ilvl w:val="0"/>
          <w:numId w:val="26"/>
        </w:numPr>
        <w:spacing w:after="160"/>
        <w:jc w:val="both"/>
        <w:rPr>
          <w:rFonts w:asciiTheme="minorHAnsi" w:hAnsiTheme="minorHAnsi" w:cstheme="minorHAnsi"/>
          <w:sz w:val="24"/>
        </w:rPr>
      </w:pPr>
      <w:r w:rsidRPr="003D7DC7">
        <w:rPr>
          <w:rFonts w:asciiTheme="minorHAnsi" w:hAnsiTheme="minorHAnsi" w:cstheme="minorHAnsi"/>
          <w:sz w:val="24"/>
        </w:rPr>
        <w:t>Only a</w:t>
      </w:r>
      <w:r w:rsidR="001470B2" w:rsidRPr="003D7DC7">
        <w:rPr>
          <w:rFonts w:asciiTheme="minorHAnsi" w:hAnsiTheme="minorHAnsi" w:cstheme="minorHAnsi"/>
          <w:sz w:val="24"/>
        </w:rPr>
        <w:t>dd to the statement if necessary</w:t>
      </w:r>
    </w:p>
    <w:p w14:paraId="51FD0177" w14:textId="77777777" w:rsidR="001470B2" w:rsidRPr="003D7DC7" w:rsidRDefault="001470B2" w:rsidP="001470B2">
      <w:pPr>
        <w:pStyle w:val="ListParagraph"/>
        <w:rPr>
          <w:rFonts w:asciiTheme="minorHAnsi" w:hAnsiTheme="minorHAnsi" w:cstheme="minorHAnsi"/>
          <w:sz w:val="24"/>
        </w:rPr>
      </w:pPr>
    </w:p>
    <w:p w14:paraId="722E1728" w14:textId="35AB41C6" w:rsidR="001470B2" w:rsidRPr="003D7DC7" w:rsidRDefault="001470B2" w:rsidP="001470B2">
      <w:pPr>
        <w:pStyle w:val="ListParagraph"/>
        <w:numPr>
          <w:ilvl w:val="0"/>
          <w:numId w:val="26"/>
        </w:numPr>
        <w:spacing w:after="160"/>
        <w:jc w:val="both"/>
        <w:rPr>
          <w:rFonts w:asciiTheme="minorHAnsi" w:hAnsiTheme="minorHAnsi" w:cstheme="minorHAnsi"/>
          <w:sz w:val="24"/>
        </w:rPr>
      </w:pPr>
      <w:r w:rsidRPr="003D7DC7">
        <w:rPr>
          <w:rFonts w:asciiTheme="minorHAnsi" w:hAnsiTheme="minorHAnsi" w:cstheme="minorHAnsi"/>
          <w:b/>
          <w:bCs/>
          <w:sz w:val="24"/>
        </w:rPr>
        <w:t>REPORT</w:t>
      </w:r>
      <w:r w:rsidRPr="003D7DC7">
        <w:rPr>
          <w:rFonts w:asciiTheme="minorHAnsi" w:hAnsiTheme="minorHAnsi" w:cstheme="minorHAnsi"/>
          <w:sz w:val="24"/>
        </w:rPr>
        <w:t xml:space="preserve"> - take advice as necessary from the Gwent Safeguarding Board or </w:t>
      </w:r>
      <w:proofErr w:type="spellStart"/>
      <w:r w:rsidR="002D3950" w:rsidRPr="003D7DC7">
        <w:rPr>
          <w:rFonts w:asciiTheme="minorHAnsi" w:hAnsiTheme="minorHAnsi" w:cstheme="minorHAnsi"/>
          <w:sz w:val="24"/>
        </w:rPr>
        <w:t>T</w:t>
      </w:r>
      <w:r w:rsidRPr="003D7DC7">
        <w:rPr>
          <w:rFonts w:asciiTheme="minorHAnsi" w:hAnsiTheme="minorHAnsi" w:cstheme="minorHAnsi"/>
          <w:sz w:val="24"/>
        </w:rPr>
        <w:t>hirtyone:eight</w:t>
      </w:r>
      <w:proofErr w:type="spellEnd"/>
      <w:r w:rsidRPr="003D7DC7">
        <w:rPr>
          <w:rFonts w:asciiTheme="minorHAnsi" w:hAnsiTheme="minorHAnsi" w:cstheme="minorHAnsi"/>
          <w:sz w:val="24"/>
        </w:rPr>
        <w:t xml:space="preserve"> Helpline, without identifying the </w:t>
      </w:r>
      <w:r w:rsidR="008D73FA" w:rsidRPr="003D7DC7">
        <w:rPr>
          <w:rFonts w:asciiTheme="minorHAnsi" w:hAnsiTheme="minorHAnsi" w:cstheme="minorHAnsi"/>
          <w:sz w:val="24"/>
        </w:rPr>
        <w:t>details of the person.</w:t>
      </w:r>
      <w:r w:rsidRPr="003D7DC7">
        <w:rPr>
          <w:rFonts w:asciiTheme="minorHAnsi" w:hAnsiTheme="minorHAnsi" w:cstheme="minorHAnsi"/>
          <w:sz w:val="24"/>
        </w:rPr>
        <w:t xml:space="preserve"> </w:t>
      </w:r>
    </w:p>
    <w:p w14:paraId="6D3B4D11" w14:textId="77777777" w:rsidR="001470B2" w:rsidRPr="003D7DC7" w:rsidRDefault="001470B2" w:rsidP="001470B2">
      <w:pPr>
        <w:pStyle w:val="ListParagraph"/>
        <w:rPr>
          <w:rFonts w:asciiTheme="minorHAnsi" w:hAnsiTheme="minorHAnsi" w:cstheme="minorHAnsi"/>
          <w:sz w:val="24"/>
        </w:rPr>
      </w:pPr>
    </w:p>
    <w:p w14:paraId="170888D4" w14:textId="4C1B39EC" w:rsidR="001470B2" w:rsidRPr="003D7DC7" w:rsidRDefault="00572F25" w:rsidP="001470B2">
      <w:pPr>
        <w:pStyle w:val="ListParagraph"/>
        <w:numPr>
          <w:ilvl w:val="0"/>
          <w:numId w:val="26"/>
        </w:numPr>
        <w:spacing w:after="160"/>
        <w:jc w:val="both"/>
        <w:rPr>
          <w:rFonts w:asciiTheme="minorHAnsi" w:hAnsiTheme="minorHAnsi" w:cstheme="minorHAnsi"/>
          <w:sz w:val="24"/>
        </w:rPr>
      </w:pPr>
      <w:r w:rsidRPr="003D7DC7">
        <w:rPr>
          <w:rFonts w:asciiTheme="minorHAnsi" w:hAnsiTheme="minorHAnsi" w:cstheme="minorHAnsi"/>
          <w:sz w:val="24"/>
        </w:rPr>
        <w:t>After taking advice, d</w:t>
      </w:r>
      <w:r w:rsidR="001470B2" w:rsidRPr="003D7DC7">
        <w:rPr>
          <w:rFonts w:asciiTheme="minorHAnsi" w:hAnsiTheme="minorHAnsi" w:cstheme="minorHAnsi"/>
          <w:sz w:val="24"/>
        </w:rPr>
        <w:t>ecide, in discussion with the DST, a response and a course of action if necessary</w:t>
      </w:r>
    </w:p>
    <w:p w14:paraId="3D75E609" w14:textId="77777777" w:rsidR="001470B2" w:rsidRPr="003D7DC7" w:rsidRDefault="001470B2" w:rsidP="001470B2">
      <w:pPr>
        <w:pStyle w:val="ListParagraph"/>
        <w:rPr>
          <w:rFonts w:asciiTheme="minorHAnsi" w:hAnsiTheme="minorHAnsi" w:cstheme="minorHAnsi"/>
          <w:sz w:val="24"/>
        </w:rPr>
      </w:pPr>
    </w:p>
    <w:p w14:paraId="6F06C9DF" w14:textId="52A7ECEB" w:rsidR="001470B2" w:rsidRPr="003D7DC7" w:rsidRDefault="009D0144" w:rsidP="001470B2">
      <w:pPr>
        <w:pStyle w:val="ListParagraph"/>
        <w:numPr>
          <w:ilvl w:val="0"/>
          <w:numId w:val="26"/>
        </w:numPr>
        <w:spacing w:after="160"/>
        <w:jc w:val="both"/>
        <w:rPr>
          <w:rFonts w:asciiTheme="minorHAnsi" w:hAnsiTheme="minorHAnsi" w:cstheme="minorHAnsi"/>
          <w:sz w:val="24"/>
        </w:rPr>
      </w:pPr>
      <w:r w:rsidRPr="003D7DC7">
        <w:rPr>
          <w:rFonts w:asciiTheme="minorHAnsi" w:hAnsiTheme="minorHAnsi" w:cstheme="minorHAnsi"/>
          <w:sz w:val="24"/>
        </w:rPr>
        <w:t>A</w:t>
      </w:r>
      <w:r w:rsidR="001470B2" w:rsidRPr="003D7DC7">
        <w:rPr>
          <w:rFonts w:asciiTheme="minorHAnsi" w:hAnsiTheme="minorHAnsi" w:cstheme="minorHAnsi"/>
          <w:sz w:val="24"/>
        </w:rPr>
        <w:t xml:space="preserve">dvise the </w:t>
      </w:r>
      <w:r w:rsidR="008B7DBE" w:rsidRPr="003D7DC7">
        <w:rPr>
          <w:rFonts w:asciiTheme="minorHAnsi" w:hAnsiTheme="minorHAnsi" w:cstheme="minorHAnsi"/>
          <w:sz w:val="24"/>
        </w:rPr>
        <w:t xml:space="preserve">initial </w:t>
      </w:r>
      <w:r w:rsidRPr="003D7DC7">
        <w:rPr>
          <w:rFonts w:asciiTheme="minorHAnsi" w:hAnsiTheme="minorHAnsi" w:cstheme="minorHAnsi"/>
          <w:sz w:val="24"/>
        </w:rPr>
        <w:t xml:space="preserve">Responder </w:t>
      </w:r>
      <w:r w:rsidR="001470B2" w:rsidRPr="003D7DC7">
        <w:rPr>
          <w:rFonts w:asciiTheme="minorHAnsi" w:hAnsiTheme="minorHAnsi" w:cstheme="minorHAnsi"/>
          <w:sz w:val="24"/>
        </w:rPr>
        <w:t>of any plans</w:t>
      </w:r>
      <w:r w:rsidRPr="003D7DC7">
        <w:rPr>
          <w:rFonts w:asciiTheme="minorHAnsi" w:hAnsiTheme="minorHAnsi" w:cstheme="minorHAnsi"/>
          <w:sz w:val="24"/>
        </w:rPr>
        <w:t xml:space="preserve"> if and when appropriate.</w:t>
      </w:r>
    </w:p>
    <w:p w14:paraId="727B71B6" w14:textId="77777777" w:rsidR="001470B2" w:rsidRPr="003D7DC7" w:rsidRDefault="001470B2" w:rsidP="001470B2">
      <w:pPr>
        <w:pStyle w:val="ListParagraph"/>
        <w:rPr>
          <w:rFonts w:asciiTheme="minorHAnsi" w:hAnsiTheme="minorHAnsi" w:cstheme="minorHAnsi"/>
          <w:sz w:val="24"/>
        </w:rPr>
      </w:pPr>
    </w:p>
    <w:p w14:paraId="04C63D25" w14:textId="61CAD663" w:rsidR="001470B2" w:rsidRPr="003D7DC7" w:rsidRDefault="00C37E19" w:rsidP="001470B2">
      <w:pPr>
        <w:pStyle w:val="ListParagraph"/>
        <w:numPr>
          <w:ilvl w:val="0"/>
          <w:numId w:val="26"/>
        </w:numPr>
        <w:spacing w:after="160"/>
        <w:jc w:val="both"/>
        <w:rPr>
          <w:rFonts w:asciiTheme="minorHAnsi" w:hAnsiTheme="minorHAnsi" w:cstheme="minorHAnsi"/>
          <w:sz w:val="24"/>
        </w:rPr>
      </w:pPr>
      <w:r w:rsidRPr="003D7DC7">
        <w:rPr>
          <w:rFonts w:asciiTheme="minorHAnsi" w:hAnsiTheme="minorHAnsi" w:cstheme="minorHAnsi"/>
          <w:sz w:val="24"/>
        </w:rPr>
        <w:t xml:space="preserve">There is a Duty to REPORT </w:t>
      </w:r>
      <w:r w:rsidR="0020093E" w:rsidRPr="003D7DC7">
        <w:rPr>
          <w:rFonts w:asciiTheme="minorHAnsi" w:hAnsiTheme="minorHAnsi" w:cstheme="minorHAnsi"/>
          <w:sz w:val="24"/>
        </w:rPr>
        <w:t xml:space="preserve">and </w:t>
      </w:r>
      <w:r w:rsidR="001470B2" w:rsidRPr="003D7DC7">
        <w:rPr>
          <w:rFonts w:asciiTheme="minorHAnsi" w:hAnsiTheme="minorHAnsi" w:cstheme="minorHAnsi"/>
          <w:sz w:val="24"/>
        </w:rPr>
        <w:t>to hand the matter over to the Gwent Safeguarding Board, being available to provide necessary paperwork.</w:t>
      </w:r>
    </w:p>
    <w:p w14:paraId="442468D1" w14:textId="77777777" w:rsidR="001470B2" w:rsidRPr="003D7DC7" w:rsidRDefault="001470B2" w:rsidP="001470B2">
      <w:pPr>
        <w:pStyle w:val="ListParagraph"/>
        <w:rPr>
          <w:rFonts w:asciiTheme="minorHAnsi" w:hAnsiTheme="minorHAnsi" w:cstheme="minorHAnsi"/>
          <w:sz w:val="24"/>
        </w:rPr>
      </w:pPr>
    </w:p>
    <w:p w14:paraId="2D9E0DA2" w14:textId="2CFCDB68" w:rsidR="008F1FBB" w:rsidRPr="003D7DC7" w:rsidRDefault="001470B2" w:rsidP="008F1FBB">
      <w:pPr>
        <w:pStyle w:val="ListParagraph"/>
        <w:numPr>
          <w:ilvl w:val="0"/>
          <w:numId w:val="26"/>
        </w:numPr>
        <w:spacing w:after="160"/>
        <w:jc w:val="both"/>
        <w:rPr>
          <w:rFonts w:asciiTheme="minorHAnsi" w:hAnsiTheme="minorHAnsi" w:cstheme="minorHAnsi"/>
          <w:b/>
          <w:bCs/>
          <w:sz w:val="24"/>
        </w:rPr>
      </w:pPr>
      <w:r w:rsidRPr="003D7DC7">
        <w:rPr>
          <w:rFonts w:asciiTheme="minorHAnsi" w:hAnsiTheme="minorHAnsi" w:cstheme="minorHAnsi"/>
          <w:sz w:val="24"/>
        </w:rPr>
        <w:t xml:space="preserve">Report the matter to the Trustees without disclosing names and details. </w:t>
      </w:r>
    </w:p>
    <w:p w14:paraId="58A8E597" w14:textId="77777777" w:rsidR="00777E49" w:rsidRPr="003D7DC7" w:rsidRDefault="00777E49" w:rsidP="00777E49">
      <w:pPr>
        <w:pStyle w:val="ListParagraph"/>
        <w:rPr>
          <w:rFonts w:asciiTheme="minorHAnsi" w:hAnsiTheme="minorHAnsi" w:cstheme="minorHAnsi"/>
          <w:b/>
          <w:bCs/>
          <w:sz w:val="24"/>
        </w:rPr>
      </w:pPr>
    </w:p>
    <w:p w14:paraId="77375F60" w14:textId="57C98617" w:rsidR="00785A85" w:rsidRPr="003D7DC7" w:rsidRDefault="008F1FBB" w:rsidP="00785A85">
      <w:pPr>
        <w:pStyle w:val="ListParagraph"/>
        <w:numPr>
          <w:ilvl w:val="0"/>
          <w:numId w:val="26"/>
        </w:numPr>
        <w:spacing w:after="160"/>
        <w:jc w:val="both"/>
        <w:rPr>
          <w:rFonts w:asciiTheme="minorHAnsi" w:hAnsiTheme="minorHAnsi" w:cstheme="minorHAnsi"/>
          <w:b/>
          <w:bCs/>
          <w:sz w:val="24"/>
        </w:rPr>
      </w:pPr>
      <w:r w:rsidRPr="003D7DC7">
        <w:rPr>
          <w:rFonts w:asciiTheme="minorHAnsi" w:hAnsiTheme="minorHAnsi" w:cstheme="minorHAnsi"/>
          <w:b/>
          <w:bCs/>
          <w:sz w:val="24"/>
        </w:rPr>
        <w:t xml:space="preserve">REFLECT on how the matter was handled </w:t>
      </w:r>
      <w:r w:rsidR="001C3BCB" w:rsidRPr="003D7DC7">
        <w:rPr>
          <w:rFonts w:asciiTheme="minorHAnsi" w:hAnsiTheme="minorHAnsi" w:cstheme="minorHAnsi"/>
          <w:b/>
          <w:bCs/>
          <w:sz w:val="24"/>
        </w:rPr>
        <w:t xml:space="preserve">within the organisation </w:t>
      </w:r>
      <w:r w:rsidRPr="003D7DC7">
        <w:rPr>
          <w:rFonts w:asciiTheme="minorHAnsi" w:hAnsiTheme="minorHAnsi" w:cstheme="minorHAnsi"/>
          <w:b/>
          <w:bCs/>
          <w:sz w:val="24"/>
        </w:rPr>
        <w:t xml:space="preserve">and </w:t>
      </w:r>
      <w:r w:rsidR="0035070B" w:rsidRPr="003D7DC7">
        <w:rPr>
          <w:rFonts w:asciiTheme="minorHAnsi" w:hAnsiTheme="minorHAnsi" w:cstheme="minorHAnsi"/>
          <w:b/>
          <w:bCs/>
          <w:sz w:val="24"/>
        </w:rPr>
        <w:t xml:space="preserve">provide </w:t>
      </w:r>
      <w:r w:rsidR="00785A85" w:rsidRPr="003D7DC7">
        <w:rPr>
          <w:rFonts w:asciiTheme="minorHAnsi" w:hAnsiTheme="minorHAnsi" w:cstheme="minorHAnsi"/>
          <w:b/>
          <w:bCs/>
          <w:sz w:val="24"/>
        </w:rPr>
        <w:t xml:space="preserve">a written report of the </w:t>
      </w:r>
      <w:r w:rsidR="00E86161" w:rsidRPr="003D7DC7">
        <w:rPr>
          <w:rFonts w:asciiTheme="minorHAnsi" w:hAnsiTheme="minorHAnsi" w:cstheme="minorHAnsi"/>
          <w:b/>
          <w:bCs/>
          <w:sz w:val="24"/>
        </w:rPr>
        <w:t xml:space="preserve">reflections </w:t>
      </w:r>
      <w:r w:rsidR="00E340C7" w:rsidRPr="003D7DC7">
        <w:rPr>
          <w:rFonts w:asciiTheme="minorHAnsi" w:hAnsiTheme="minorHAnsi" w:cstheme="minorHAnsi"/>
          <w:b/>
          <w:bCs/>
          <w:sz w:val="24"/>
        </w:rPr>
        <w:t xml:space="preserve">and lessons learned, where appropriate, </w:t>
      </w:r>
      <w:r w:rsidR="00777E49" w:rsidRPr="003D7DC7">
        <w:rPr>
          <w:rFonts w:asciiTheme="minorHAnsi" w:hAnsiTheme="minorHAnsi" w:cstheme="minorHAnsi"/>
          <w:b/>
          <w:bCs/>
          <w:sz w:val="24"/>
        </w:rPr>
        <w:t>to the Trustees</w:t>
      </w:r>
      <w:r w:rsidR="00785A85" w:rsidRPr="003D7DC7">
        <w:rPr>
          <w:rFonts w:asciiTheme="minorHAnsi" w:hAnsiTheme="minorHAnsi" w:cstheme="minorHAnsi"/>
          <w:b/>
          <w:bCs/>
          <w:sz w:val="24"/>
        </w:rPr>
        <w:t xml:space="preserve">. Confidentiality will be maintained at all times. </w:t>
      </w:r>
    </w:p>
    <w:p w14:paraId="39F9577C" w14:textId="2252DCF0" w:rsidR="008F1FBB" w:rsidRPr="003D7DC7" w:rsidRDefault="008F1FBB" w:rsidP="00E340C7">
      <w:pPr>
        <w:spacing w:after="160"/>
        <w:ind w:left="360"/>
        <w:jc w:val="both"/>
        <w:rPr>
          <w:rFonts w:asciiTheme="minorHAnsi" w:hAnsiTheme="minorHAnsi" w:cstheme="minorHAnsi"/>
          <w:b/>
          <w:bCs/>
          <w:sz w:val="24"/>
        </w:rPr>
      </w:pPr>
    </w:p>
    <w:p w14:paraId="3FD92832" w14:textId="77777777" w:rsidR="00DA4C86" w:rsidRPr="003D7DC7" w:rsidRDefault="00DA4C86" w:rsidP="00E340C7">
      <w:pPr>
        <w:spacing w:after="160"/>
        <w:ind w:left="360"/>
        <w:jc w:val="both"/>
        <w:rPr>
          <w:rFonts w:asciiTheme="minorHAnsi" w:hAnsiTheme="minorHAnsi" w:cstheme="minorHAnsi"/>
          <w:b/>
          <w:bCs/>
          <w:sz w:val="24"/>
        </w:rPr>
      </w:pPr>
    </w:p>
    <w:p w14:paraId="3F8CBA70" w14:textId="77777777" w:rsidR="00DA4C86" w:rsidRPr="003D7DC7" w:rsidRDefault="00DA4C86" w:rsidP="00E340C7">
      <w:pPr>
        <w:spacing w:after="160"/>
        <w:ind w:left="360"/>
        <w:jc w:val="both"/>
        <w:rPr>
          <w:rFonts w:asciiTheme="minorHAnsi" w:hAnsiTheme="minorHAnsi" w:cstheme="minorHAnsi"/>
          <w:b/>
          <w:bCs/>
          <w:sz w:val="24"/>
        </w:rPr>
      </w:pPr>
    </w:p>
    <w:p w14:paraId="693D0DAE" w14:textId="77777777" w:rsidR="00DA4C86" w:rsidRPr="003D7DC7" w:rsidRDefault="00DA4C86" w:rsidP="00E340C7">
      <w:pPr>
        <w:spacing w:after="160"/>
        <w:ind w:left="360"/>
        <w:jc w:val="both"/>
        <w:rPr>
          <w:rFonts w:asciiTheme="minorHAnsi" w:hAnsiTheme="minorHAnsi" w:cstheme="minorHAnsi"/>
          <w:b/>
          <w:bCs/>
          <w:sz w:val="24"/>
        </w:rPr>
      </w:pPr>
    </w:p>
    <w:p w14:paraId="2BF38CD2" w14:textId="77777777" w:rsidR="00DA4C86" w:rsidRPr="003D7DC7" w:rsidRDefault="00DA4C86" w:rsidP="00E340C7">
      <w:pPr>
        <w:spacing w:after="160"/>
        <w:ind w:left="360"/>
        <w:jc w:val="both"/>
        <w:rPr>
          <w:rFonts w:asciiTheme="minorHAnsi" w:hAnsiTheme="minorHAnsi" w:cstheme="minorHAnsi"/>
          <w:b/>
          <w:bCs/>
          <w:sz w:val="24"/>
        </w:rPr>
      </w:pPr>
    </w:p>
    <w:p w14:paraId="4E4C2EF1" w14:textId="77777777" w:rsidR="00DA4C86" w:rsidRPr="003D7DC7" w:rsidRDefault="00DA4C86" w:rsidP="00E340C7">
      <w:pPr>
        <w:spacing w:after="160"/>
        <w:ind w:left="360"/>
        <w:jc w:val="both"/>
        <w:rPr>
          <w:rFonts w:asciiTheme="minorHAnsi" w:hAnsiTheme="minorHAnsi" w:cstheme="minorHAnsi"/>
          <w:b/>
          <w:bCs/>
          <w:sz w:val="24"/>
        </w:rPr>
      </w:pPr>
    </w:p>
    <w:p w14:paraId="4BBFD6B4" w14:textId="77777777" w:rsidR="00DA4C86" w:rsidRPr="003D7DC7" w:rsidRDefault="00DA4C86" w:rsidP="00E340C7">
      <w:pPr>
        <w:spacing w:after="160"/>
        <w:ind w:left="360"/>
        <w:jc w:val="both"/>
        <w:rPr>
          <w:rFonts w:asciiTheme="minorHAnsi" w:hAnsiTheme="minorHAnsi" w:cstheme="minorHAnsi"/>
          <w:b/>
          <w:bCs/>
          <w:sz w:val="24"/>
        </w:rPr>
      </w:pPr>
    </w:p>
    <w:p w14:paraId="2917381B" w14:textId="77777777" w:rsidR="00DA4C86" w:rsidRPr="003D7DC7" w:rsidRDefault="00DA4C86" w:rsidP="00E340C7">
      <w:pPr>
        <w:spacing w:after="160"/>
        <w:ind w:left="360"/>
        <w:jc w:val="both"/>
        <w:rPr>
          <w:rFonts w:asciiTheme="minorHAnsi" w:hAnsiTheme="minorHAnsi" w:cstheme="minorHAnsi"/>
          <w:b/>
          <w:bCs/>
          <w:sz w:val="24"/>
        </w:rPr>
      </w:pPr>
    </w:p>
    <w:p w14:paraId="1C7BD8CC" w14:textId="77777777" w:rsidR="00DA4C86" w:rsidRPr="003D7DC7" w:rsidRDefault="00DA4C86" w:rsidP="00E340C7">
      <w:pPr>
        <w:spacing w:after="160"/>
        <w:ind w:left="360"/>
        <w:jc w:val="both"/>
        <w:rPr>
          <w:rFonts w:asciiTheme="minorHAnsi" w:hAnsiTheme="minorHAnsi" w:cstheme="minorHAnsi"/>
          <w:b/>
          <w:bCs/>
          <w:sz w:val="24"/>
        </w:rPr>
      </w:pPr>
    </w:p>
    <w:p w14:paraId="37A01126" w14:textId="77777777" w:rsidR="00DA4C86" w:rsidRPr="003D7DC7" w:rsidRDefault="00DA4C86" w:rsidP="0020093E">
      <w:pPr>
        <w:spacing w:after="160"/>
        <w:jc w:val="both"/>
        <w:rPr>
          <w:rFonts w:asciiTheme="minorHAnsi" w:hAnsiTheme="minorHAnsi" w:cstheme="minorHAnsi"/>
          <w:b/>
          <w:bCs/>
          <w:sz w:val="24"/>
        </w:rPr>
      </w:pPr>
    </w:p>
    <w:p w14:paraId="07767C54" w14:textId="1C1DA98B" w:rsidR="001E031D" w:rsidRPr="003D7DC7" w:rsidRDefault="001E031D" w:rsidP="001E031D">
      <w:pPr>
        <w:pStyle w:val="ListParagraph"/>
        <w:numPr>
          <w:ilvl w:val="0"/>
          <w:numId w:val="11"/>
        </w:numPr>
        <w:spacing w:after="160"/>
        <w:jc w:val="both"/>
        <w:rPr>
          <w:rFonts w:asciiTheme="minorHAnsi" w:eastAsia="Times New Roman" w:hAnsiTheme="minorHAnsi" w:cstheme="minorHAnsi"/>
          <w:b/>
          <w:iCs/>
          <w:sz w:val="32"/>
          <w:szCs w:val="32"/>
        </w:rPr>
      </w:pPr>
      <w:r w:rsidRPr="003D7DC7">
        <w:rPr>
          <w:rFonts w:asciiTheme="minorHAnsi" w:hAnsiTheme="minorHAnsi" w:cstheme="minorHAnsi"/>
          <w:b/>
          <w:iCs/>
          <w:sz w:val="32"/>
          <w:szCs w:val="32"/>
        </w:rPr>
        <w:lastRenderedPageBreak/>
        <w:t xml:space="preserve">         </w:t>
      </w:r>
      <w:r w:rsidR="00A34026" w:rsidRPr="003D7DC7">
        <w:rPr>
          <w:rFonts w:asciiTheme="minorHAnsi" w:hAnsiTheme="minorHAnsi" w:cstheme="minorHAnsi"/>
          <w:b/>
          <w:iCs/>
          <w:sz w:val="32"/>
          <w:szCs w:val="32"/>
        </w:rPr>
        <w:t xml:space="preserve">REPORTING  </w:t>
      </w:r>
    </w:p>
    <w:p w14:paraId="31F0A8CF" w14:textId="0A25388C" w:rsidR="00576D43" w:rsidRPr="003D7DC7" w:rsidRDefault="001E031D" w:rsidP="00AF3A65">
      <w:pPr>
        <w:spacing w:after="160"/>
        <w:jc w:val="both"/>
        <w:rPr>
          <w:rFonts w:asciiTheme="minorHAnsi" w:eastAsia="Times New Roman" w:hAnsiTheme="minorHAnsi" w:cstheme="minorHAnsi"/>
          <w:b/>
          <w:iCs/>
          <w:sz w:val="32"/>
          <w:szCs w:val="32"/>
        </w:rPr>
      </w:pPr>
      <w:r w:rsidRPr="003D7DC7">
        <w:rPr>
          <w:rFonts w:asciiTheme="minorHAnsi" w:hAnsiTheme="minorHAnsi" w:cstheme="minorHAnsi"/>
          <w:b/>
          <w:iCs/>
          <w:sz w:val="32"/>
          <w:szCs w:val="32"/>
        </w:rPr>
        <w:t>4.1</w:t>
      </w:r>
      <w:r w:rsidR="00AF3A65" w:rsidRPr="003D7DC7">
        <w:rPr>
          <w:rFonts w:asciiTheme="minorHAnsi" w:hAnsiTheme="minorHAnsi" w:cstheme="minorHAnsi"/>
          <w:b/>
          <w:iCs/>
          <w:sz w:val="32"/>
          <w:szCs w:val="32"/>
        </w:rPr>
        <w:t xml:space="preserve">         W</w:t>
      </w:r>
      <w:r w:rsidR="00A34026" w:rsidRPr="003D7DC7">
        <w:rPr>
          <w:rFonts w:asciiTheme="minorHAnsi" w:hAnsiTheme="minorHAnsi" w:cstheme="minorHAnsi"/>
          <w:b/>
          <w:iCs/>
          <w:sz w:val="32"/>
          <w:szCs w:val="32"/>
        </w:rPr>
        <w:t xml:space="preserve">hen </w:t>
      </w:r>
      <w:r w:rsidR="00576D43" w:rsidRPr="003D7DC7">
        <w:rPr>
          <w:rFonts w:asciiTheme="minorHAnsi" w:hAnsiTheme="minorHAnsi" w:cstheme="minorHAnsi"/>
          <w:b/>
          <w:iCs/>
          <w:sz w:val="32"/>
          <w:szCs w:val="32"/>
        </w:rPr>
        <w:t>the child/adult involved is NOT in immediate danger:</w:t>
      </w:r>
    </w:p>
    <w:p w14:paraId="7888DC52" w14:textId="77777777" w:rsidR="00576D43" w:rsidRPr="003D7DC7" w:rsidRDefault="00576D43" w:rsidP="00576D43">
      <w:pPr>
        <w:pStyle w:val="ListParagraph"/>
        <w:numPr>
          <w:ilvl w:val="0"/>
          <w:numId w:val="21"/>
        </w:numPr>
        <w:spacing w:after="160"/>
        <w:rPr>
          <w:rFonts w:asciiTheme="minorHAnsi" w:hAnsiTheme="minorHAnsi" w:cstheme="minorHAnsi"/>
          <w:iCs/>
          <w:sz w:val="24"/>
          <w:szCs w:val="24"/>
        </w:rPr>
      </w:pPr>
      <w:r w:rsidRPr="003D7DC7">
        <w:rPr>
          <w:rFonts w:asciiTheme="minorHAnsi" w:hAnsiTheme="minorHAnsi" w:cstheme="minorHAnsi"/>
          <w:iCs/>
          <w:sz w:val="24"/>
          <w:szCs w:val="24"/>
        </w:rPr>
        <w:t xml:space="preserve">Concerns need to be shared with a limited number of people and workers </w:t>
      </w:r>
      <w:r w:rsidRPr="003D7DC7">
        <w:rPr>
          <w:rFonts w:asciiTheme="minorHAnsi" w:hAnsiTheme="minorHAnsi" w:cstheme="minorHAnsi"/>
          <w:b/>
          <w:bCs/>
          <w:iCs/>
          <w:sz w:val="24"/>
          <w:szCs w:val="24"/>
        </w:rPr>
        <w:t xml:space="preserve">must not </w:t>
      </w:r>
      <w:r w:rsidRPr="003D7DC7">
        <w:rPr>
          <w:rFonts w:asciiTheme="minorHAnsi" w:hAnsiTheme="minorHAnsi" w:cstheme="minorHAnsi"/>
          <w:iCs/>
          <w:sz w:val="24"/>
          <w:szCs w:val="24"/>
        </w:rPr>
        <w:t>attempt to deal with a problem on their own.</w:t>
      </w:r>
    </w:p>
    <w:p w14:paraId="35792ECD" w14:textId="77777777" w:rsidR="00576D43" w:rsidRPr="003D7DC7" w:rsidRDefault="00576D43" w:rsidP="00576D43">
      <w:pPr>
        <w:pStyle w:val="ListParagraph"/>
        <w:spacing w:after="160"/>
        <w:ind w:left="1080"/>
        <w:rPr>
          <w:rFonts w:asciiTheme="minorHAnsi" w:hAnsiTheme="minorHAnsi" w:cstheme="minorHAnsi"/>
          <w:iCs/>
          <w:sz w:val="24"/>
          <w:szCs w:val="24"/>
        </w:rPr>
      </w:pPr>
    </w:p>
    <w:p w14:paraId="05052F70" w14:textId="223FAFE2" w:rsidR="00576D43" w:rsidRPr="003D7DC7" w:rsidRDefault="00576D43" w:rsidP="00576D43">
      <w:pPr>
        <w:pStyle w:val="ListParagraph"/>
        <w:numPr>
          <w:ilvl w:val="0"/>
          <w:numId w:val="21"/>
        </w:numPr>
        <w:spacing w:after="160"/>
        <w:rPr>
          <w:rFonts w:asciiTheme="minorHAnsi" w:hAnsiTheme="minorHAnsi" w:cstheme="minorHAnsi"/>
          <w:iCs/>
          <w:sz w:val="24"/>
          <w:szCs w:val="24"/>
        </w:rPr>
      </w:pPr>
      <w:r w:rsidRPr="003D7DC7">
        <w:rPr>
          <w:rFonts w:asciiTheme="minorHAnsi" w:hAnsiTheme="minorHAnsi" w:cstheme="minorHAnsi"/>
          <w:sz w:val="24"/>
          <w:szCs w:val="24"/>
        </w:rPr>
        <w:t xml:space="preserve">The concern/disclosure should be reported to the  DSL /Deputy. If both are away, then report to the </w:t>
      </w:r>
      <w:r w:rsidR="007F24F6" w:rsidRPr="003D7DC7">
        <w:rPr>
          <w:rFonts w:asciiTheme="minorHAnsi" w:hAnsiTheme="minorHAnsi" w:cstheme="minorHAnsi"/>
          <w:sz w:val="24"/>
          <w:szCs w:val="24"/>
        </w:rPr>
        <w:t xml:space="preserve">Designated Safeguarding </w:t>
      </w:r>
      <w:r w:rsidR="00F96618" w:rsidRPr="003D7DC7">
        <w:rPr>
          <w:rFonts w:asciiTheme="minorHAnsi" w:hAnsiTheme="minorHAnsi" w:cstheme="minorHAnsi"/>
          <w:sz w:val="24"/>
          <w:szCs w:val="24"/>
        </w:rPr>
        <w:t>T</w:t>
      </w:r>
      <w:r w:rsidRPr="003D7DC7">
        <w:rPr>
          <w:rFonts w:asciiTheme="minorHAnsi" w:hAnsiTheme="minorHAnsi" w:cstheme="minorHAnsi"/>
          <w:sz w:val="24"/>
          <w:szCs w:val="24"/>
        </w:rPr>
        <w:t>rustee</w:t>
      </w:r>
      <w:r w:rsidR="00F96618" w:rsidRPr="003D7DC7">
        <w:rPr>
          <w:rFonts w:asciiTheme="minorHAnsi" w:hAnsiTheme="minorHAnsi" w:cstheme="minorHAnsi"/>
          <w:sz w:val="24"/>
          <w:szCs w:val="24"/>
        </w:rPr>
        <w:t xml:space="preserve"> (</w:t>
      </w:r>
      <w:r w:rsidRPr="003D7DC7">
        <w:rPr>
          <w:rFonts w:asciiTheme="minorHAnsi" w:hAnsiTheme="minorHAnsi" w:cstheme="minorHAnsi"/>
          <w:sz w:val="24"/>
          <w:szCs w:val="24"/>
        </w:rPr>
        <w:t>DST</w:t>
      </w:r>
      <w:r w:rsidR="00F96618" w:rsidRPr="003D7DC7">
        <w:rPr>
          <w:rFonts w:asciiTheme="minorHAnsi" w:hAnsiTheme="minorHAnsi" w:cstheme="minorHAnsi"/>
          <w:sz w:val="24"/>
          <w:szCs w:val="24"/>
        </w:rPr>
        <w:t>)</w:t>
      </w:r>
      <w:r w:rsidRPr="003D7DC7">
        <w:rPr>
          <w:rFonts w:asciiTheme="minorHAnsi" w:hAnsiTheme="minorHAnsi" w:cstheme="minorHAnsi"/>
          <w:sz w:val="24"/>
          <w:szCs w:val="24"/>
        </w:rPr>
        <w:t xml:space="preserve">. A course of action will then be agreed. </w:t>
      </w:r>
    </w:p>
    <w:p w14:paraId="32F9A1AC" w14:textId="77777777" w:rsidR="00576D43" w:rsidRPr="003D7DC7" w:rsidRDefault="00576D43" w:rsidP="00576D43">
      <w:pPr>
        <w:pStyle w:val="ListParagraph"/>
        <w:rPr>
          <w:rFonts w:asciiTheme="minorHAnsi" w:hAnsiTheme="minorHAnsi" w:cstheme="minorHAnsi"/>
          <w:iCs/>
          <w:sz w:val="24"/>
          <w:szCs w:val="24"/>
        </w:rPr>
      </w:pPr>
    </w:p>
    <w:p w14:paraId="2DBC0FFD" w14:textId="7862A5A4" w:rsidR="00576D43" w:rsidRPr="003D7DC7" w:rsidRDefault="00576D43" w:rsidP="00576D43">
      <w:pPr>
        <w:pStyle w:val="ListParagraph"/>
        <w:numPr>
          <w:ilvl w:val="0"/>
          <w:numId w:val="21"/>
        </w:numPr>
        <w:spacing w:after="160"/>
        <w:rPr>
          <w:rFonts w:asciiTheme="minorHAnsi" w:hAnsiTheme="minorHAnsi" w:cstheme="minorHAnsi"/>
          <w:iCs/>
          <w:sz w:val="24"/>
          <w:szCs w:val="24"/>
        </w:rPr>
      </w:pPr>
      <w:r w:rsidRPr="003D7DC7">
        <w:rPr>
          <w:rFonts w:asciiTheme="minorHAnsi" w:hAnsiTheme="minorHAnsi" w:cstheme="minorHAnsi"/>
          <w:sz w:val="24"/>
          <w:szCs w:val="24"/>
        </w:rPr>
        <w:t xml:space="preserve">The </w:t>
      </w:r>
      <w:r w:rsidR="000E69A6" w:rsidRPr="003D7DC7">
        <w:rPr>
          <w:rFonts w:asciiTheme="minorHAnsi" w:hAnsiTheme="minorHAnsi" w:cstheme="minorHAnsi"/>
          <w:sz w:val="24"/>
          <w:szCs w:val="24"/>
        </w:rPr>
        <w:t xml:space="preserve">Responder </w:t>
      </w:r>
      <w:r w:rsidRPr="003D7DC7">
        <w:rPr>
          <w:rFonts w:asciiTheme="minorHAnsi" w:hAnsiTheme="minorHAnsi" w:cstheme="minorHAnsi"/>
          <w:sz w:val="24"/>
          <w:szCs w:val="24"/>
        </w:rPr>
        <w:t>must record any conversation with the child /young person or adult on either a ‘Concern’ form, or in the case of a</w:t>
      </w:r>
      <w:r w:rsidR="00DD35C5" w:rsidRPr="003D7DC7">
        <w:rPr>
          <w:rFonts w:asciiTheme="minorHAnsi" w:hAnsiTheme="minorHAnsi" w:cstheme="minorHAnsi"/>
          <w:sz w:val="24"/>
          <w:szCs w:val="24"/>
        </w:rPr>
        <w:t xml:space="preserve"> ‘Telling’ or </w:t>
      </w:r>
      <w:r w:rsidRPr="003D7DC7">
        <w:rPr>
          <w:rFonts w:asciiTheme="minorHAnsi" w:hAnsiTheme="minorHAnsi" w:cstheme="minorHAnsi"/>
          <w:sz w:val="24"/>
          <w:szCs w:val="24"/>
        </w:rPr>
        <w:t xml:space="preserve"> ‘Disclosure’, the Safeguarding Report Form (This must be completed on paper, not electronically) and include the reasons for their concern and /or suspicion.</w:t>
      </w:r>
    </w:p>
    <w:p w14:paraId="22BE21D9" w14:textId="77777777" w:rsidR="00576D43" w:rsidRPr="003D7DC7" w:rsidRDefault="00576D43" w:rsidP="00576D43">
      <w:pPr>
        <w:pStyle w:val="ListParagraph"/>
        <w:rPr>
          <w:rFonts w:asciiTheme="minorHAnsi" w:hAnsiTheme="minorHAnsi" w:cstheme="minorHAnsi"/>
          <w:iCs/>
          <w:sz w:val="24"/>
          <w:szCs w:val="24"/>
        </w:rPr>
      </w:pPr>
    </w:p>
    <w:p w14:paraId="73253980" w14:textId="6B16E04D" w:rsidR="00576D43" w:rsidRPr="003D7DC7" w:rsidRDefault="00576D43" w:rsidP="00576D43">
      <w:pPr>
        <w:pStyle w:val="ListParagraph"/>
        <w:numPr>
          <w:ilvl w:val="0"/>
          <w:numId w:val="21"/>
        </w:numPr>
        <w:spacing w:after="160"/>
        <w:rPr>
          <w:rFonts w:asciiTheme="minorHAnsi" w:hAnsiTheme="minorHAnsi" w:cstheme="minorHAnsi"/>
          <w:iCs/>
          <w:sz w:val="24"/>
          <w:szCs w:val="24"/>
        </w:rPr>
      </w:pPr>
      <w:r w:rsidRPr="003D7DC7">
        <w:rPr>
          <w:rFonts w:asciiTheme="minorHAnsi" w:hAnsiTheme="minorHAnsi" w:cstheme="minorHAnsi"/>
          <w:sz w:val="24"/>
          <w:szCs w:val="24"/>
        </w:rPr>
        <w:t xml:space="preserve">The record should be signed and dated and completed within 48 hours of the concern/disclosure. The concern/report forms can be found </w:t>
      </w:r>
      <w:r w:rsidR="00EE3074" w:rsidRPr="003D7DC7">
        <w:rPr>
          <w:rFonts w:asciiTheme="minorHAnsi" w:hAnsiTheme="minorHAnsi" w:cstheme="minorHAnsi"/>
          <w:sz w:val="24"/>
          <w:szCs w:val="24"/>
        </w:rPr>
        <w:t>on</w:t>
      </w:r>
      <w:r w:rsidR="00983A51" w:rsidRPr="003D7DC7">
        <w:rPr>
          <w:rFonts w:asciiTheme="minorHAnsi" w:hAnsiTheme="minorHAnsi" w:cstheme="minorHAnsi"/>
          <w:sz w:val="24"/>
          <w:szCs w:val="24"/>
        </w:rPr>
        <w:t xml:space="preserve"> the Church web site</w:t>
      </w:r>
      <w:r w:rsidR="00B05383" w:rsidRPr="003D7DC7">
        <w:rPr>
          <w:rFonts w:asciiTheme="minorHAnsi" w:hAnsiTheme="minorHAnsi" w:cstheme="minorHAnsi"/>
          <w:sz w:val="24"/>
          <w:szCs w:val="24"/>
        </w:rPr>
        <w:t xml:space="preserve"> </w:t>
      </w:r>
      <w:r w:rsidR="0062016B" w:rsidRPr="003D7DC7">
        <w:rPr>
          <w:rFonts w:asciiTheme="minorHAnsi" w:hAnsiTheme="minorHAnsi" w:cstheme="minorHAnsi"/>
          <w:sz w:val="24"/>
          <w:szCs w:val="24"/>
        </w:rPr>
        <w:t xml:space="preserve">(Church suite Safeguarding area)or </w:t>
      </w:r>
      <w:r w:rsidRPr="003D7DC7">
        <w:rPr>
          <w:rFonts w:asciiTheme="minorHAnsi" w:hAnsiTheme="minorHAnsi" w:cstheme="minorHAnsi"/>
          <w:sz w:val="24"/>
          <w:szCs w:val="24"/>
        </w:rPr>
        <w:t>in the SG Resource file kept in the box on the Welcome Desk</w:t>
      </w:r>
      <w:r w:rsidR="00983A51" w:rsidRPr="003D7DC7">
        <w:rPr>
          <w:rFonts w:asciiTheme="minorHAnsi" w:hAnsiTheme="minorHAnsi" w:cstheme="minorHAnsi"/>
          <w:sz w:val="24"/>
          <w:szCs w:val="24"/>
        </w:rPr>
        <w:t>.</w:t>
      </w:r>
    </w:p>
    <w:p w14:paraId="761BE220" w14:textId="77777777" w:rsidR="00576D43" w:rsidRPr="003D7DC7" w:rsidRDefault="00576D43" w:rsidP="00576D43">
      <w:pPr>
        <w:pStyle w:val="ListParagraph"/>
        <w:rPr>
          <w:rFonts w:asciiTheme="minorHAnsi" w:hAnsiTheme="minorHAnsi" w:cstheme="minorHAnsi"/>
          <w:iCs/>
          <w:sz w:val="24"/>
          <w:szCs w:val="24"/>
        </w:rPr>
      </w:pPr>
    </w:p>
    <w:p w14:paraId="26BEE4C8" w14:textId="77777777" w:rsidR="00576D43" w:rsidRPr="003D7DC7" w:rsidRDefault="00576D43" w:rsidP="00576D43">
      <w:pPr>
        <w:pStyle w:val="ListParagraph"/>
        <w:numPr>
          <w:ilvl w:val="0"/>
          <w:numId w:val="21"/>
        </w:numPr>
        <w:spacing w:after="160"/>
        <w:rPr>
          <w:rFonts w:asciiTheme="minorHAnsi" w:hAnsiTheme="minorHAnsi" w:cstheme="minorHAnsi"/>
          <w:iCs/>
          <w:sz w:val="24"/>
          <w:szCs w:val="24"/>
        </w:rPr>
      </w:pPr>
      <w:r w:rsidRPr="003D7DC7">
        <w:rPr>
          <w:rFonts w:asciiTheme="minorHAnsi" w:hAnsiTheme="minorHAnsi" w:cstheme="minorHAnsi"/>
          <w:sz w:val="24"/>
          <w:szCs w:val="24"/>
        </w:rPr>
        <w:t xml:space="preserve">Returned Concern forms will be kept in a safe, locked place. </w:t>
      </w:r>
      <w:r w:rsidRPr="003D7DC7">
        <w:rPr>
          <w:rFonts w:asciiTheme="minorHAnsi" w:hAnsiTheme="minorHAnsi" w:cstheme="minorHAnsi"/>
          <w:b/>
          <w:sz w:val="24"/>
          <w:szCs w:val="24"/>
        </w:rPr>
        <w:t xml:space="preserve">The concern should not be shared with anyone else and not with the parents, guardians, or carers at this point. </w:t>
      </w:r>
    </w:p>
    <w:p w14:paraId="045B8994" w14:textId="77777777" w:rsidR="00576D43" w:rsidRPr="003D7DC7" w:rsidRDefault="00576D43" w:rsidP="00576D43">
      <w:pPr>
        <w:pStyle w:val="ListParagraph"/>
        <w:rPr>
          <w:rFonts w:asciiTheme="minorHAnsi" w:hAnsiTheme="minorHAnsi" w:cstheme="minorHAnsi"/>
          <w:iCs/>
          <w:sz w:val="24"/>
          <w:szCs w:val="24"/>
        </w:rPr>
      </w:pPr>
    </w:p>
    <w:p w14:paraId="46B999BA" w14:textId="77777777" w:rsidR="00576D43" w:rsidRPr="003D7DC7" w:rsidRDefault="00576D43" w:rsidP="00576D43">
      <w:pPr>
        <w:pStyle w:val="ListParagraph"/>
        <w:numPr>
          <w:ilvl w:val="0"/>
          <w:numId w:val="21"/>
        </w:numPr>
        <w:spacing w:after="160"/>
        <w:rPr>
          <w:rFonts w:asciiTheme="minorHAnsi" w:hAnsiTheme="minorHAnsi" w:cstheme="minorHAnsi"/>
          <w:iCs/>
          <w:sz w:val="24"/>
          <w:szCs w:val="24"/>
        </w:rPr>
      </w:pPr>
      <w:r w:rsidRPr="003D7DC7">
        <w:rPr>
          <w:rFonts w:asciiTheme="minorHAnsi" w:hAnsiTheme="minorHAnsi" w:cstheme="minorHAnsi"/>
          <w:sz w:val="24"/>
          <w:szCs w:val="24"/>
        </w:rPr>
        <w:t xml:space="preserve">The Worker concerned may be asked to keep a confidential log regarding that child or adult, and to report any future concern. </w:t>
      </w:r>
    </w:p>
    <w:p w14:paraId="594B5FCB" w14:textId="77777777" w:rsidR="00576D43" w:rsidRPr="003D7DC7" w:rsidRDefault="00576D43" w:rsidP="00576D43">
      <w:pPr>
        <w:spacing w:after="0"/>
        <w:jc w:val="both"/>
        <w:rPr>
          <w:rFonts w:asciiTheme="minorHAnsi" w:hAnsiTheme="minorHAnsi" w:cstheme="minorHAnsi"/>
          <w:sz w:val="24"/>
          <w:szCs w:val="24"/>
        </w:rPr>
      </w:pPr>
    </w:p>
    <w:p w14:paraId="3BA6C5D0" w14:textId="41E75224" w:rsidR="00576D43" w:rsidRPr="003D7DC7" w:rsidRDefault="00077977" w:rsidP="00576D43">
      <w:pPr>
        <w:spacing w:after="0"/>
        <w:jc w:val="both"/>
        <w:rPr>
          <w:rFonts w:asciiTheme="minorHAnsi" w:hAnsiTheme="minorHAnsi" w:cstheme="minorHAnsi"/>
          <w:b/>
          <w:bCs/>
          <w:sz w:val="32"/>
          <w:szCs w:val="32"/>
        </w:rPr>
      </w:pPr>
      <w:r w:rsidRPr="003D7DC7">
        <w:rPr>
          <w:rFonts w:asciiTheme="minorHAnsi" w:hAnsiTheme="minorHAnsi" w:cstheme="minorHAnsi"/>
          <w:b/>
          <w:bCs/>
          <w:sz w:val="32"/>
          <w:szCs w:val="32"/>
        </w:rPr>
        <w:t>4.2</w:t>
      </w:r>
      <w:r w:rsidRPr="003D7DC7">
        <w:rPr>
          <w:rFonts w:asciiTheme="minorHAnsi" w:hAnsiTheme="minorHAnsi" w:cstheme="minorHAnsi"/>
          <w:b/>
          <w:bCs/>
          <w:sz w:val="32"/>
          <w:szCs w:val="32"/>
        </w:rPr>
        <w:tab/>
      </w:r>
      <w:r w:rsidR="00576D43" w:rsidRPr="003D7DC7">
        <w:rPr>
          <w:rFonts w:asciiTheme="minorHAnsi" w:hAnsiTheme="minorHAnsi" w:cstheme="minorHAnsi"/>
          <w:b/>
          <w:bCs/>
          <w:sz w:val="32"/>
          <w:szCs w:val="32"/>
        </w:rPr>
        <w:t xml:space="preserve">Where there is a serious allegation/emergency situation </w:t>
      </w:r>
    </w:p>
    <w:p w14:paraId="07FF98F4" w14:textId="77777777" w:rsidR="00576D43" w:rsidRPr="003D7DC7" w:rsidRDefault="00576D43" w:rsidP="00576D43">
      <w:pPr>
        <w:pStyle w:val="ListParagraph"/>
        <w:spacing w:after="160"/>
        <w:rPr>
          <w:rFonts w:asciiTheme="minorHAnsi" w:hAnsiTheme="minorHAnsi" w:cstheme="minorHAnsi"/>
          <w:b/>
          <w:bCs/>
          <w:sz w:val="32"/>
          <w:szCs w:val="32"/>
        </w:rPr>
      </w:pPr>
    </w:p>
    <w:p w14:paraId="739B7AB1" w14:textId="63B88CD2" w:rsidR="00576D43" w:rsidRPr="003D7DC7" w:rsidRDefault="00576D43" w:rsidP="00576D43">
      <w:pPr>
        <w:pStyle w:val="ListParagraph"/>
        <w:numPr>
          <w:ilvl w:val="0"/>
          <w:numId w:val="22"/>
        </w:numPr>
        <w:spacing w:after="160"/>
        <w:rPr>
          <w:rFonts w:asciiTheme="minorHAnsi" w:hAnsiTheme="minorHAnsi" w:cstheme="minorHAnsi"/>
          <w:sz w:val="24"/>
          <w:szCs w:val="24"/>
        </w:rPr>
      </w:pPr>
      <w:r w:rsidRPr="003D7DC7">
        <w:rPr>
          <w:rFonts w:asciiTheme="minorHAnsi" w:hAnsiTheme="minorHAnsi" w:cstheme="minorHAnsi"/>
          <w:sz w:val="24"/>
          <w:szCs w:val="24"/>
        </w:rPr>
        <w:t xml:space="preserve">In the event of a serious disclosure or allegation, the  DSL will immediately discuss with the DST and then seek advice from  Gwent Safeguarding Board or </w:t>
      </w:r>
      <w:proofErr w:type="spellStart"/>
      <w:r w:rsidR="004A672C" w:rsidRPr="003D7DC7">
        <w:rPr>
          <w:rFonts w:asciiTheme="minorHAnsi" w:hAnsiTheme="minorHAnsi" w:cstheme="minorHAnsi"/>
          <w:sz w:val="24"/>
          <w:szCs w:val="24"/>
        </w:rPr>
        <w:t>T</w:t>
      </w:r>
      <w:r w:rsidRPr="003D7DC7">
        <w:rPr>
          <w:rFonts w:asciiTheme="minorHAnsi" w:hAnsiTheme="minorHAnsi" w:cstheme="minorHAnsi"/>
          <w:sz w:val="24"/>
          <w:szCs w:val="24"/>
        </w:rPr>
        <w:t>hirtyone:eight</w:t>
      </w:r>
      <w:proofErr w:type="spellEnd"/>
      <w:r w:rsidRPr="003D7DC7">
        <w:rPr>
          <w:rFonts w:asciiTheme="minorHAnsi" w:hAnsiTheme="minorHAnsi" w:cstheme="minorHAnsi"/>
          <w:sz w:val="24"/>
          <w:szCs w:val="24"/>
        </w:rPr>
        <w:t xml:space="preserve"> as necessary. </w:t>
      </w:r>
    </w:p>
    <w:p w14:paraId="2EBEBF07" w14:textId="77777777" w:rsidR="00576D43" w:rsidRPr="003D7DC7" w:rsidRDefault="00576D43" w:rsidP="00576D43">
      <w:pPr>
        <w:pStyle w:val="ListParagraph"/>
        <w:spacing w:after="160"/>
        <w:rPr>
          <w:rFonts w:asciiTheme="minorHAnsi" w:hAnsiTheme="minorHAnsi" w:cstheme="minorHAnsi"/>
          <w:sz w:val="24"/>
          <w:szCs w:val="24"/>
        </w:rPr>
      </w:pPr>
      <w:r w:rsidRPr="003D7DC7">
        <w:rPr>
          <w:rFonts w:asciiTheme="minorHAnsi" w:hAnsiTheme="minorHAnsi" w:cstheme="minorHAnsi"/>
          <w:sz w:val="24"/>
          <w:szCs w:val="24"/>
        </w:rPr>
        <w:t xml:space="preserve"> </w:t>
      </w:r>
    </w:p>
    <w:p w14:paraId="66B34A94" w14:textId="77777777" w:rsidR="00576D43" w:rsidRPr="003D7DC7" w:rsidRDefault="00576D43" w:rsidP="00576D43">
      <w:pPr>
        <w:pStyle w:val="ListParagraph"/>
        <w:numPr>
          <w:ilvl w:val="0"/>
          <w:numId w:val="22"/>
        </w:numPr>
        <w:spacing w:after="160"/>
        <w:rPr>
          <w:rFonts w:asciiTheme="minorHAnsi" w:hAnsiTheme="minorHAnsi" w:cstheme="minorHAnsi"/>
          <w:sz w:val="24"/>
          <w:szCs w:val="24"/>
        </w:rPr>
      </w:pPr>
      <w:r w:rsidRPr="003D7DC7">
        <w:rPr>
          <w:rFonts w:asciiTheme="minorHAnsi" w:hAnsiTheme="minorHAnsi" w:cstheme="minorHAnsi"/>
          <w:sz w:val="24"/>
          <w:szCs w:val="24"/>
        </w:rPr>
        <w:t xml:space="preserve">If there is reason to suspect a child or an adult  is at risk, this </w:t>
      </w:r>
      <w:r w:rsidRPr="003D7DC7">
        <w:rPr>
          <w:rFonts w:asciiTheme="minorHAnsi" w:hAnsiTheme="minorHAnsi" w:cstheme="minorHAnsi"/>
          <w:b/>
          <w:bCs/>
          <w:sz w:val="24"/>
          <w:szCs w:val="24"/>
        </w:rPr>
        <w:t xml:space="preserve">MUST </w:t>
      </w:r>
      <w:r w:rsidRPr="003D7DC7">
        <w:rPr>
          <w:rFonts w:asciiTheme="minorHAnsi" w:hAnsiTheme="minorHAnsi" w:cstheme="minorHAnsi"/>
          <w:sz w:val="24"/>
          <w:szCs w:val="24"/>
        </w:rPr>
        <w:t xml:space="preserve">be reported to the Gwent Safeguarding Board. There is a </w:t>
      </w:r>
      <w:r w:rsidRPr="003D7DC7">
        <w:rPr>
          <w:rFonts w:asciiTheme="minorHAnsi" w:hAnsiTheme="minorHAnsi" w:cstheme="minorHAnsi"/>
          <w:b/>
          <w:bCs/>
          <w:sz w:val="24"/>
          <w:szCs w:val="24"/>
        </w:rPr>
        <w:t xml:space="preserve">LEGAL DUTY </w:t>
      </w:r>
      <w:r w:rsidRPr="003D7DC7">
        <w:rPr>
          <w:rFonts w:asciiTheme="minorHAnsi" w:hAnsiTheme="minorHAnsi" w:cstheme="minorHAnsi"/>
          <w:sz w:val="24"/>
          <w:szCs w:val="24"/>
        </w:rPr>
        <w:t xml:space="preserve">to report every disclosure of </w:t>
      </w:r>
      <w:r w:rsidRPr="003D7DC7">
        <w:rPr>
          <w:rFonts w:asciiTheme="minorHAnsi" w:hAnsiTheme="minorHAnsi" w:cstheme="minorHAnsi"/>
          <w:sz w:val="24"/>
          <w:szCs w:val="24"/>
        </w:rPr>
        <w:lastRenderedPageBreak/>
        <w:t xml:space="preserve">a safeguarding nature as required by the Social Services and Well-being (Wales) Act (2016). This action should be taken verbally immediately and recorded in writing within 48 hours on the SG Report Form. </w:t>
      </w:r>
    </w:p>
    <w:p w14:paraId="07410435" w14:textId="77777777" w:rsidR="00576D43" w:rsidRPr="003D7DC7" w:rsidRDefault="00576D43" w:rsidP="00576D43">
      <w:pPr>
        <w:pStyle w:val="ListParagraph"/>
        <w:rPr>
          <w:rFonts w:asciiTheme="minorHAnsi" w:hAnsiTheme="minorHAnsi" w:cstheme="minorHAnsi"/>
          <w:sz w:val="24"/>
          <w:szCs w:val="24"/>
        </w:rPr>
      </w:pPr>
    </w:p>
    <w:p w14:paraId="644B2311" w14:textId="77777777" w:rsidR="00576D43" w:rsidRPr="003D7DC7" w:rsidRDefault="00576D43" w:rsidP="00576D43">
      <w:pPr>
        <w:pStyle w:val="ListParagraph"/>
        <w:numPr>
          <w:ilvl w:val="0"/>
          <w:numId w:val="22"/>
        </w:numPr>
        <w:spacing w:after="160"/>
        <w:rPr>
          <w:rFonts w:asciiTheme="minorHAnsi" w:hAnsiTheme="minorHAnsi" w:cstheme="minorHAnsi"/>
          <w:sz w:val="24"/>
          <w:szCs w:val="24"/>
        </w:rPr>
      </w:pPr>
      <w:r w:rsidRPr="003D7DC7">
        <w:rPr>
          <w:rFonts w:asciiTheme="minorHAnsi" w:hAnsiTheme="minorHAnsi" w:cstheme="minorHAnsi"/>
          <w:sz w:val="24"/>
          <w:szCs w:val="24"/>
        </w:rPr>
        <w:t xml:space="preserve">The DSL/Deputy and DST should then be informed of the action taken. </w:t>
      </w:r>
    </w:p>
    <w:p w14:paraId="318D3DC2" w14:textId="77777777" w:rsidR="00576D43" w:rsidRPr="003D7DC7" w:rsidRDefault="00576D43" w:rsidP="00576D43">
      <w:pPr>
        <w:pStyle w:val="ListParagraph"/>
        <w:rPr>
          <w:rFonts w:asciiTheme="minorHAnsi" w:hAnsiTheme="minorHAnsi" w:cstheme="minorHAnsi"/>
          <w:sz w:val="24"/>
          <w:szCs w:val="24"/>
        </w:rPr>
      </w:pPr>
    </w:p>
    <w:p w14:paraId="12871B9D" w14:textId="77777777" w:rsidR="00576D43" w:rsidRPr="003D7DC7" w:rsidRDefault="00576D43" w:rsidP="00576D43">
      <w:pPr>
        <w:pStyle w:val="ListParagraph"/>
        <w:numPr>
          <w:ilvl w:val="0"/>
          <w:numId w:val="22"/>
        </w:numPr>
        <w:spacing w:after="160"/>
        <w:rPr>
          <w:rFonts w:asciiTheme="minorHAnsi" w:hAnsiTheme="minorHAnsi" w:cstheme="minorHAnsi"/>
          <w:b/>
          <w:bCs/>
          <w:sz w:val="24"/>
          <w:szCs w:val="24"/>
        </w:rPr>
      </w:pPr>
      <w:r w:rsidRPr="003D7DC7">
        <w:rPr>
          <w:rFonts w:asciiTheme="minorHAnsi" w:hAnsiTheme="minorHAnsi" w:cstheme="minorHAnsi"/>
          <w:b/>
          <w:bCs/>
          <w:sz w:val="24"/>
          <w:szCs w:val="24"/>
        </w:rPr>
        <w:t>If there is an immediate risk, the relevant emergency services (Police/Ambulance) should be contacted by dialling 999.</w:t>
      </w:r>
    </w:p>
    <w:p w14:paraId="643B0B3B" w14:textId="77777777" w:rsidR="00576D43" w:rsidRPr="003D7DC7" w:rsidRDefault="00576D43" w:rsidP="00576D43">
      <w:pPr>
        <w:pStyle w:val="ListParagraph"/>
        <w:rPr>
          <w:rFonts w:asciiTheme="minorHAnsi" w:hAnsiTheme="minorHAnsi" w:cstheme="minorHAnsi"/>
          <w:sz w:val="24"/>
          <w:szCs w:val="24"/>
        </w:rPr>
      </w:pPr>
    </w:p>
    <w:p w14:paraId="482AD549" w14:textId="5AC27397" w:rsidR="00576D43" w:rsidRPr="003D7DC7" w:rsidRDefault="00576D43" w:rsidP="00576D43">
      <w:pPr>
        <w:pStyle w:val="ListParagraph"/>
        <w:numPr>
          <w:ilvl w:val="0"/>
          <w:numId w:val="22"/>
        </w:numPr>
        <w:spacing w:after="160"/>
        <w:rPr>
          <w:rFonts w:asciiTheme="minorHAnsi" w:hAnsiTheme="minorHAnsi" w:cstheme="minorHAnsi"/>
          <w:sz w:val="24"/>
          <w:szCs w:val="24"/>
        </w:rPr>
      </w:pPr>
      <w:r w:rsidRPr="003D7DC7">
        <w:rPr>
          <w:rFonts w:asciiTheme="minorHAnsi" w:hAnsiTheme="minorHAnsi" w:cstheme="minorHAnsi"/>
          <w:sz w:val="24"/>
          <w:szCs w:val="24"/>
        </w:rPr>
        <w:t xml:space="preserve">The DSL may then make an appointment with the </w:t>
      </w:r>
      <w:r w:rsidR="00D61B98" w:rsidRPr="003D7DC7">
        <w:rPr>
          <w:rFonts w:asciiTheme="minorHAnsi" w:hAnsiTheme="minorHAnsi" w:cstheme="minorHAnsi"/>
          <w:sz w:val="24"/>
          <w:szCs w:val="24"/>
        </w:rPr>
        <w:t xml:space="preserve"> Designated Safeguarding O</w:t>
      </w:r>
      <w:r w:rsidRPr="003D7DC7">
        <w:rPr>
          <w:rFonts w:asciiTheme="minorHAnsi" w:hAnsiTheme="minorHAnsi" w:cstheme="minorHAnsi"/>
          <w:sz w:val="24"/>
          <w:szCs w:val="24"/>
        </w:rPr>
        <w:t xml:space="preserve">fficer in Children's Services for a face-to-face discussion. If it is advised that a formal referral should be made, the DSL will come back to the Trustee before identities are disclosed. </w:t>
      </w:r>
    </w:p>
    <w:p w14:paraId="2E453F37" w14:textId="77777777" w:rsidR="00576D43" w:rsidRPr="003D7DC7" w:rsidRDefault="00576D43" w:rsidP="00576D43">
      <w:pPr>
        <w:pStyle w:val="ListParagraph"/>
        <w:rPr>
          <w:rFonts w:asciiTheme="minorHAnsi" w:hAnsiTheme="minorHAnsi" w:cstheme="minorHAnsi"/>
          <w:sz w:val="24"/>
          <w:szCs w:val="24"/>
        </w:rPr>
      </w:pPr>
    </w:p>
    <w:p w14:paraId="3196F7D3" w14:textId="77777777" w:rsidR="00576D43" w:rsidRPr="003D7DC7" w:rsidRDefault="00576D43" w:rsidP="00576D43">
      <w:pPr>
        <w:pStyle w:val="ListParagraph"/>
        <w:numPr>
          <w:ilvl w:val="0"/>
          <w:numId w:val="22"/>
        </w:numPr>
        <w:spacing w:after="160"/>
        <w:rPr>
          <w:rFonts w:asciiTheme="minorHAnsi" w:hAnsiTheme="minorHAnsi" w:cstheme="minorHAnsi"/>
          <w:sz w:val="24"/>
          <w:szCs w:val="24"/>
        </w:rPr>
      </w:pPr>
      <w:r w:rsidRPr="003D7DC7">
        <w:rPr>
          <w:rFonts w:asciiTheme="minorHAnsi" w:hAnsiTheme="minorHAnsi" w:cstheme="minorHAnsi"/>
          <w:sz w:val="24"/>
          <w:szCs w:val="24"/>
        </w:rPr>
        <w:t>No approach will be made to the family unless  Children's Services/Gwent Safeguarding Board agree (in accordance with WSP)</w:t>
      </w:r>
    </w:p>
    <w:p w14:paraId="07AE2123" w14:textId="77777777" w:rsidR="00576D43" w:rsidRPr="003D7DC7" w:rsidRDefault="00576D43" w:rsidP="00576D43">
      <w:pPr>
        <w:pStyle w:val="ListParagraph"/>
        <w:rPr>
          <w:rFonts w:asciiTheme="minorHAnsi" w:hAnsiTheme="minorHAnsi" w:cstheme="minorHAnsi"/>
          <w:sz w:val="24"/>
          <w:szCs w:val="24"/>
        </w:rPr>
      </w:pPr>
    </w:p>
    <w:p w14:paraId="3E39FA21" w14:textId="77777777" w:rsidR="00576D43" w:rsidRPr="003D7DC7" w:rsidRDefault="00576D43" w:rsidP="00576D43">
      <w:pPr>
        <w:pStyle w:val="ListParagraph"/>
        <w:numPr>
          <w:ilvl w:val="0"/>
          <w:numId w:val="22"/>
        </w:numPr>
        <w:spacing w:after="160"/>
        <w:rPr>
          <w:rFonts w:asciiTheme="minorHAnsi" w:hAnsiTheme="minorHAnsi" w:cstheme="minorHAnsi"/>
          <w:sz w:val="24"/>
          <w:szCs w:val="24"/>
        </w:rPr>
      </w:pPr>
      <w:r w:rsidRPr="003D7DC7">
        <w:rPr>
          <w:rFonts w:asciiTheme="minorHAnsi" w:hAnsiTheme="minorHAnsi" w:cstheme="minorHAnsi"/>
          <w:sz w:val="24"/>
          <w:szCs w:val="24"/>
        </w:rPr>
        <w:t>The Trustees will be informed of the nature of the incident and action taken, but names and specific details will not be shared, unless it is necessary to do so for legal reasons.</w:t>
      </w:r>
    </w:p>
    <w:p w14:paraId="513DA997" w14:textId="77777777" w:rsidR="00576D43" w:rsidRPr="003D7DC7" w:rsidRDefault="00576D43" w:rsidP="00576D43">
      <w:pPr>
        <w:pStyle w:val="ListParagraph"/>
        <w:rPr>
          <w:rFonts w:asciiTheme="minorHAnsi" w:hAnsiTheme="minorHAnsi" w:cstheme="minorHAnsi"/>
          <w:sz w:val="24"/>
          <w:szCs w:val="24"/>
        </w:rPr>
      </w:pPr>
    </w:p>
    <w:p w14:paraId="459FEB62" w14:textId="77777777" w:rsidR="00576D43" w:rsidRPr="003D7DC7" w:rsidRDefault="00576D43" w:rsidP="00576D43">
      <w:pPr>
        <w:pStyle w:val="ListParagraph"/>
        <w:numPr>
          <w:ilvl w:val="0"/>
          <w:numId w:val="22"/>
        </w:numPr>
        <w:spacing w:after="160"/>
        <w:rPr>
          <w:rFonts w:asciiTheme="minorHAnsi" w:hAnsiTheme="minorHAnsi" w:cstheme="minorHAnsi"/>
          <w:sz w:val="24"/>
          <w:szCs w:val="24"/>
        </w:rPr>
      </w:pPr>
      <w:r w:rsidRPr="003D7DC7">
        <w:rPr>
          <w:rFonts w:asciiTheme="minorHAnsi" w:hAnsiTheme="minorHAnsi" w:cstheme="minorHAnsi"/>
          <w:sz w:val="24"/>
          <w:szCs w:val="24"/>
        </w:rPr>
        <w:t xml:space="preserve">The DSL will keep a record of all discussions including those with </w:t>
      </w:r>
      <w:proofErr w:type="gramStart"/>
      <w:r w:rsidRPr="003D7DC7">
        <w:rPr>
          <w:rFonts w:asciiTheme="minorHAnsi" w:hAnsiTheme="minorHAnsi" w:cstheme="minorHAnsi"/>
          <w:sz w:val="24"/>
          <w:szCs w:val="24"/>
        </w:rPr>
        <w:t>Social</w:t>
      </w:r>
      <w:proofErr w:type="gramEnd"/>
      <w:r w:rsidRPr="003D7DC7">
        <w:rPr>
          <w:rFonts w:asciiTheme="minorHAnsi" w:hAnsiTheme="minorHAnsi" w:cstheme="minorHAnsi"/>
          <w:sz w:val="24"/>
          <w:szCs w:val="24"/>
        </w:rPr>
        <w:t xml:space="preserve"> workers/advisors. This record will then be kept securely either electronically within Church-Suite or in a locked filing cabinet with limited access at the Cornerstone Centre.</w:t>
      </w:r>
    </w:p>
    <w:p w14:paraId="2315ED2A" w14:textId="77777777" w:rsidR="00576D43" w:rsidRPr="003D7DC7" w:rsidRDefault="00576D43" w:rsidP="00576D43">
      <w:pPr>
        <w:pStyle w:val="ListParagraph"/>
        <w:rPr>
          <w:rFonts w:asciiTheme="minorHAnsi" w:hAnsiTheme="minorHAnsi" w:cstheme="minorHAnsi"/>
          <w:sz w:val="24"/>
          <w:szCs w:val="24"/>
        </w:rPr>
      </w:pPr>
    </w:p>
    <w:p w14:paraId="1B382094" w14:textId="77777777" w:rsidR="00576D43" w:rsidRPr="003D7DC7" w:rsidRDefault="00576D43" w:rsidP="00576D43">
      <w:pPr>
        <w:pStyle w:val="ListParagraph"/>
        <w:numPr>
          <w:ilvl w:val="0"/>
          <w:numId w:val="22"/>
        </w:numPr>
        <w:spacing w:after="160"/>
        <w:rPr>
          <w:rFonts w:asciiTheme="minorHAnsi" w:hAnsiTheme="minorHAnsi" w:cstheme="minorHAnsi"/>
          <w:sz w:val="24"/>
          <w:szCs w:val="24"/>
        </w:rPr>
      </w:pPr>
      <w:r w:rsidRPr="003D7DC7">
        <w:rPr>
          <w:rFonts w:asciiTheme="minorHAnsi" w:hAnsiTheme="minorHAnsi" w:cstheme="minorHAnsi"/>
          <w:sz w:val="24"/>
          <w:szCs w:val="24"/>
        </w:rPr>
        <w:t>All paperwork/electronic records will be subject to retention/disposal as set out in the GDPR section.</w:t>
      </w:r>
    </w:p>
    <w:p w14:paraId="00FB3478" w14:textId="77777777" w:rsidR="002E7C6A" w:rsidRPr="003D7DC7" w:rsidRDefault="002E7C6A" w:rsidP="002E7C6A">
      <w:pPr>
        <w:pStyle w:val="ListParagraph"/>
        <w:rPr>
          <w:rFonts w:asciiTheme="minorHAnsi" w:hAnsiTheme="minorHAnsi" w:cstheme="minorHAnsi"/>
          <w:sz w:val="24"/>
          <w:szCs w:val="24"/>
        </w:rPr>
      </w:pPr>
    </w:p>
    <w:p w14:paraId="2C20CA3C" w14:textId="58748A7C" w:rsidR="002E7C6A" w:rsidRPr="003D7DC7" w:rsidRDefault="00CE0732" w:rsidP="002E7C6A">
      <w:pPr>
        <w:spacing w:after="160"/>
        <w:rPr>
          <w:rFonts w:asciiTheme="minorHAnsi" w:hAnsiTheme="minorHAnsi" w:cstheme="minorHAnsi"/>
          <w:b/>
          <w:bCs/>
          <w:sz w:val="32"/>
          <w:szCs w:val="32"/>
        </w:rPr>
      </w:pPr>
      <w:r w:rsidRPr="003D7DC7">
        <w:rPr>
          <w:rFonts w:asciiTheme="minorHAnsi" w:hAnsiTheme="minorHAnsi" w:cstheme="minorHAnsi"/>
          <w:b/>
          <w:bCs/>
          <w:sz w:val="32"/>
          <w:szCs w:val="32"/>
        </w:rPr>
        <w:t>4.3.</w:t>
      </w:r>
      <w:r w:rsidRPr="003D7DC7">
        <w:rPr>
          <w:rFonts w:asciiTheme="minorHAnsi" w:hAnsiTheme="minorHAnsi" w:cstheme="minorHAnsi"/>
          <w:b/>
          <w:bCs/>
          <w:sz w:val="32"/>
          <w:szCs w:val="32"/>
        </w:rPr>
        <w:tab/>
      </w:r>
      <w:r w:rsidR="00934700" w:rsidRPr="003D7DC7">
        <w:rPr>
          <w:rFonts w:asciiTheme="minorHAnsi" w:hAnsiTheme="minorHAnsi" w:cstheme="minorHAnsi"/>
          <w:b/>
          <w:bCs/>
          <w:sz w:val="32"/>
          <w:szCs w:val="32"/>
        </w:rPr>
        <w:t>Concerns regarding Spiritual Abuse</w:t>
      </w:r>
    </w:p>
    <w:p w14:paraId="5C66E37B" w14:textId="3950160E" w:rsidR="00934700" w:rsidRPr="003D7DC7" w:rsidRDefault="00A52DFB" w:rsidP="002E7C6A">
      <w:pPr>
        <w:spacing w:after="160"/>
        <w:rPr>
          <w:rFonts w:asciiTheme="minorHAnsi" w:hAnsiTheme="minorHAnsi" w:cstheme="minorHAnsi"/>
          <w:sz w:val="24"/>
          <w:szCs w:val="24"/>
        </w:rPr>
      </w:pPr>
      <w:r w:rsidRPr="003D7DC7">
        <w:rPr>
          <w:rFonts w:asciiTheme="minorHAnsi" w:hAnsiTheme="minorHAnsi" w:cstheme="minorHAnsi"/>
          <w:sz w:val="24"/>
          <w:szCs w:val="24"/>
        </w:rPr>
        <w:t>The DSL will:</w:t>
      </w:r>
    </w:p>
    <w:p w14:paraId="71B930CB" w14:textId="7874D250" w:rsidR="002E7C6A" w:rsidRPr="003D7DC7" w:rsidRDefault="00A52DFB" w:rsidP="002E7C6A">
      <w:pPr>
        <w:pStyle w:val="ListParagraph"/>
        <w:numPr>
          <w:ilvl w:val="0"/>
          <w:numId w:val="34"/>
        </w:numPr>
        <w:spacing w:after="160"/>
        <w:rPr>
          <w:rFonts w:asciiTheme="minorHAnsi" w:hAnsiTheme="minorHAnsi" w:cstheme="minorHAnsi"/>
          <w:sz w:val="24"/>
          <w:szCs w:val="24"/>
        </w:rPr>
      </w:pPr>
      <w:r w:rsidRPr="003D7DC7">
        <w:rPr>
          <w:rFonts w:asciiTheme="minorHAnsi" w:hAnsiTheme="minorHAnsi" w:cstheme="minorHAnsi"/>
          <w:sz w:val="24"/>
          <w:szCs w:val="24"/>
        </w:rPr>
        <w:t xml:space="preserve">Contact </w:t>
      </w:r>
      <w:proofErr w:type="spellStart"/>
      <w:r w:rsidRPr="003D7DC7">
        <w:rPr>
          <w:rFonts w:asciiTheme="minorHAnsi" w:hAnsiTheme="minorHAnsi" w:cstheme="minorHAnsi"/>
          <w:sz w:val="24"/>
          <w:szCs w:val="24"/>
        </w:rPr>
        <w:t>Thirtyone:eight</w:t>
      </w:r>
      <w:proofErr w:type="spellEnd"/>
      <w:r w:rsidRPr="003D7DC7">
        <w:rPr>
          <w:rFonts w:asciiTheme="minorHAnsi" w:hAnsiTheme="minorHAnsi" w:cstheme="minorHAnsi"/>
          <w:sz w:val="24"/>
          <w:szCs w:val="24"/>
        </w:rPr>
        <w:t xml:space="preserve"> and in discussion with them</w:t>
      </w:r>
      <w:r w:rsidR="00640094" w:rsidRPr="003D7DC7">
        <w:rPr>
          <w:rFonts w:asciiTheme="minorHAnsi" w:hAnsiTheme="minorHAnsi" w:cstheme="minorHAnsi"/>
          <w:sz w:val="24"/>
          <w:szCs w:val="24"/>
        </w:rPr>
        <w:t xml:space="preserve"> consider the appropriate action with regards to the scale of the concern.</w:t>
      </w:r>
    </w:p>
    <w:p w14:paraId="500C742C" w14:textId="77777777" w:rsidR="002D3FCD" w:rsidRPr="003D7DC7" w:rsidRDefault="002D3FCD" w:rsidP="00A6162A">
      <w:pPr>
        <w:spacing w:line="360" w:lineRule="auto"/>
        <w:rPr>
          <w:rFonts w:asciiTheme="minorHAnsi" w:hAnsiTheme="minorHAnsi" w:cstheme="minorHAnsi"/>
          <w:b/>
          <w:sz w:val="32"/>
          <w:szCs w:val="32"/>
        </w:rPr>
      </w:pPr>
    </w:p>
    <w:p w14:paraId="60BD6E3A" w14:textId="77777777" w:rsidR="00210260" w:rsidRPr="003D7DC7" w:rsidRDefault="002D3FCD" w:rsidP="002D3FCD">
      <w:pPr>
        <w:pStyle w:val="ListParagraph"/>
        <w:numPr>
          <w:ilvl w:val="1"/>
          <w:numId w:val="13"/>
        </w:numPr>
        <w:spacing w:line="360" w:lineRule="auto"/>
        <w:rPr>
          <w:rFonts w:asciiTheme="minorHAnsi" w:hAnsiTheme="minorHAnsi" w:cstheme="minorHAnsi"/>
          <w:b/>
          <w:sz w:val="32"/>
          <w:szCs w:val="32"/>
        </w:rPr>
      </w:pPr>
      <w:r w:rsidRPr="003D7DC7">
        <w:rPr>
          <w:rFonts w:asciiTheme="minorHAnsi" w:hAnsiTheme="minorHAnsi" w:cstheme="minorHAnsi"/>
          <w:b/>
          <w:sz w:val="32"/>
          <w:szCs w:val="32"/>
        </w:rPr>
        <w:lastRenderedPageBreak/>
        <w:t xml:space="preserve">REPORTING ALLEGATIONS </w:t>
      </w:r>
      <w:r w:rsidR="00210260" w:rsidRPr="003D7DC7">
        <w:rPr>
          <w:rFonts w:asciiTheme="minorHAnsi" w:hAnsiTheme="minorHAnsi" w:cstheme="minorHAnsi"/>
          <w:b/>
          <w:sz w:val="32"/>
          <w:szCs w:val="32"/>
        </w:rPr>
        <w:t xml:space="preserve"> (Whistle-blowing)</w:t>
      </w:r>
    </w:p>
    <w:p w14:paraId="58B76466" w14:textId="77777777" w:rsidR="00953694" w:rsidRPr="003D7DC7" w:rsidRDefault="00210260" w:rsidP="00576D43">
      <w:pPr>
        <w:pStyle w:val="ListParagraph"/>
        <w:numPr>
          <w:ilvl w:val="1"/>
          <w:numId w:val="36"/>
        </w:numPr>
        <w:spacing w:line="360" w:lineRule="auto"/>
        <w:rPr>
          <w:rFonts w:asciiTheme="minorHAnsi" w:hAnsiTheme="minorHAnsi" w:cstheme="minorHAnsi"/>
          <w:b/>
          <w:sz w:val="32"/>
          <w:szCs w:val="32"/>
        </w:rPr>
      </w:pPr>
      <w:r w:rsidRPr="003D7DC7">
        <w:rPr>
          <w:rFonts w:asciiTheme="minorHAnsi" w:hAnsiTheme="minorHAnsi" w:cstheme="minorHAnsi"/>
          <w:b/>
          <w:sz w:val="32"/>
          <w:szCs w:val="32"/>
        </w:rPr>
        <w:t xml:space="preserve">Allegations </w:t>
      </w:r>
      <w:r w:rsidR="00576D43" w:rsidRPr="003D7DC7">
        <w:rPr>
          <w:rFonts w:asciiTheme="minorHAnsi" w:hAnsiTheme="minorHAnsi" w:cstheme="minorHAnsi"/>
          <w:b/>
          <w:sz w:val="32"/>
          <w:szCs w:val="32"/>
        </w:rPr>
        <w:t xml:space="preserve">of abuse against a person who works with </w:t>
      </w:r>
      <w:r w:rsidR="0011618B" w:rsidRPr="003D7DC7">
        <w:rPr>
          <w:rFonts w:asciiTheme="minorHAnsi" w:hAnsiTheme="minorHAnsi" w:cstheme="minorHAnsi"/>
          <w:b/>
          <w:sz w:val="32"/>
          <w:szCs w:val="32"/>
        </w:rPr>
        <w:t xml:space="preserve">      </w:t>
      </w:r>
      <w:r w:rsidR="00576D43" w:rsidRPr="003D7DC7">
        <w:rPr>
          <w:rFonts w:asciiTheme="minorHAnsi" w:hAnsiTheme="minorHAnsi" w:cstheme="minorHAnsi"/>
          <w:b/>
          <w:sz w:val="32"/>
          <w:szCs w:val="32"/>
        </w:rPr>
        <w:t>children/young people</w:t>
      </w:r>
      <w:r w:rsidR="00AE7286" w:rsidRPr="003D7DC7">
        <w:rPr>
          <w:rFonts w:asciiTheme="minorHAnsi" w:hAnsiTheme="minorHAnsi" w:cstheme="minorHAnsi"/>
          <w:b/>
          <w:sz w:val="32"/>
          <w:szCs w:val="32"/>
        </w:rPr>
        <w:t xml:space="preserve"> </w:t>
      </w:r>
    </w:p>
    <w:p w14:paraId="15F18A34" w14:textId="695B1969" w:rsidR="00576D43" w:rsidRPr="003D7DC7" w:rsidRDefault="00576D43" w:rsidP="00104EA5">
      <w:pPr>
        <w:rPr>
          <w:b/>
          <w:sz w:val="24"/>
          <w:szCs w:val="24"/>
        </w:rPr>
      </w:pPr>
      <w:r w:rsidRPr="003D7DC7">
        <w:rPr>
          <w:sz w:val="24"/>
          <w:szCs w:val="24"/>
        </w:rPr>
        <w:t xml:space="preserve">Where allegations are made regarding a church worker, whether a  paid member of staff or volunteer, in accordance with </w:t>
      </w:r>
      <w:r w:rsidR="002E7C6A" w:rsidRPr="003D7DC7">
        <w:rPr>
          <w:sz w:val="24"/>
          <w:szCs w:val="24"/>
        </w:rPr>
        <w:t>the R</w:t>
      </w:r>
      <w:r w:rsidRPr="003D7DC7">
        <w:rPr>
          <w:sz w:val="24"/>
          <w:szCs w:val="24"/>
        </w:rPr>
        <w:t xml:space="preserve">egional Safeguarding Board, </w:t>
      </w:r>
      <w:r w:rsidR="00400072" w:rsidRPr="003D7DC7">
        <w:rPr>
          <w:sz w:val="24"/>
          <w:szCs w:val="24"/>
        </w:rPr>
        <w:t>t</w:t>
      </w:r>
      <w:r w:rsidRPr="003D7DC7">
        <w:rPr>
          <w:sz w:val="24"/>
          <w:szCs w:val="24"/>
        </w:rPr>
        <w:t xml:space="preserve">he DSL will: </w:t>
      </w:r>
    </w:p>
    <w:p w14:paraId="6E4F98B9" w14:textId="77777777" w:rsidR="00576D43" w:rsidRPr="003D7DC7" w:rsidRDefault="00576D43" w:rsidP="00104EA5">
      <w:pPr>
        <w:pStyle w:val="ListParagraph"/>
        <w:numPr>
          <w:ilvl w:val="0"/>
          <w:numId w:val="34"/>
        </w:numPr>
        <w:rPr>
          <w:sz w:val="24"/>
          <w:szCs w:val="24"/>
        </w:rPr>
      </w:pPr>
      <w:r w:rsidRPr="003D7DC7">
        <w:rPr>
          <w:sz w:val="24"/>
          <w:szCs w:val="24"/>
        </w:rPr>
        <w:t>Ensure that the worker suspends their activity whilst an investigation is carried out and until the matter is resolved;</w:t>
      </w:r>
    </w:p>
    <w:p w14:paraId="47D2ABD5" w14:textId="77777777" w:rsidR="00576D43" w:rsidRPr="003D7DC7" w:rsidRDefault="00576D43" w:rsidP="00104EA5">
      <w:pPr>
        <w:pStyle w:val="ListParagraph"/>
        <w:numPr>
          <w:ilvl w:val="0"/>
          <w:numId w:val="34"/>
        </w:numPr>
        <w:rPr>
          <w:sz w:val="24"/>
          <w:szCs w:val="24"/>
        </w:rPr>
      </w:pPr>
      <w:r w:rsidRPr="003D7DC7">
        <w:rPr>
          <w:sz w:val="24"/>
          <w:szCs w:val="24"/>
        </w:rPr>
        <w:t>Liaise with Children’s Social Services in regard to the suspension of the worker;</w:t>
      </w:r>
    </w:p>
    <w:p w14:paraId="1F891DAD" w14:textId="50FFE683" w:rsidR="00576D43" w:rsidRPr="003D7DC7" w:rsidRDefault="00576D43" w:rsidP="00104EA5">
      <w:pPr>
        <w:pStyle w:val="ListParagraph"/>
        <w:numPr>
          <w:ilvl w:val="0"/>
          <w:numId w:val="34"/>
        </w:numPr>
        <w:rPr>
          <w:sz w:val="24"/>
          <w:szCs w:val="24"/>
        </w:rPr>
      </w:pPr>
      <w:r w:rsidRPr="003D7DC7">
        <w:rPr>
          <w:sz w:val="24"/>
          <w:szCs w:val="24"/>
        </w:rPr>
        <w:t xml:space="preserve">Make a referral to </w:t>
      </w:r>
      <w:r w:rsidR="00273A30" w:rsidRPr="003D7DC7">
        <w:rPr>
          <w:sz w:val="24"/>
          <w:szCs w:val="24"/>
        </w:rPr>
        <w:t>the D</w:t>
      </w:r>
      <w:r w:rsidRPr="003D7DC7">
        <w:rPr>
          <w:sz w:val="24"/>
          <w:szCs w:val="24"/>
        </w:rPr>
        <w:t xml:space="preserve">esignated </w:t>
      </w:r>
      <w:r w:rsidR="00273A30" w:rsidRPr="003D7DC7">
        <w:rPr>
          <w:sz w:val="24"/>
          <w:szCs w:val="24"/>
        </w:rPr>
        <w:t>Safeguarding O</w:t>
      </w:r>
      <w:r w:rsidRPr="003D7DC7">
        <w:rPr>
          <w:sz w:val="24"/>
          <w:szCs w:val="24"/>
        </w:rPr>
        <w:t>fficer</w:t>
      </w:r>
      <w:r w:rsidR="00273A30" w:rsidRPr="003D7DC7">
        <w:rPr>
          <w:sz w:val="24"/>
          <w:szCs w:val="24"/>
        </w:rPr>
        <w:t>,</w:t>
      </w:r>
      <w:r w:rsidR="00B218ED" w:rsidRPr="003D7DC7">
        <w:rPr>
          <w:sz w:val="24"/>
          <w:szCs w:val="24"/>
        </w:rPr>
        <w:t xml:space="preserve"> (DSO)</w:t>
      </w:r>
      <w:r w:rsidR="00273A30" w:rsidRPr="003D7DC7">
        <w:rPr>
          <w:sz w:val="24"/>
          <w:szCs w:val="24"/>
        </w:rPr>
        <w:t xml:space="preserve"> </w:t>
      </w:r>
      <w:r w:rsidRPr="003D7DC7">
        <w:rPr>
          <w:sz w:val="24"/>
          <w:szCs w:val="24"/>
        </w:rPr>
        <w:t>whose function is to handle all allegations against adults who work with children and young people whether in a paid or voluntary capacity</w:t>
      </w:r>
      <w:r w:rsidR="00953694" w:rsidRPr="003D7DC7">
        <w:rPr>
          <w:sz w:val="24"/>
          <w:szCs w:val="24"/>
        </w:rPr>
        <w:t>;</w:t>
      </w:r>
    </w:p>
    <w:p w14:paraId="55C3D1DF" w14:textId="20139C27" w:rsidR="00576D43" w:rsidRPr="003D7DC7" w:rsidRDefault="00576D43" w:rsidP="00104EA5">
      <w:pPr>
        <w:pStyle w:val="ListParagraph"/>
        <w:numPr>
          <w:ilvl w:val="0"/>
          <w:numId w:val="34"/>
        </w:numPr>
        <w:rPr>
          <w:sz w:val="24"/>
          <w:szCs w:val="24"/>
        </w:rPr>
      </w:pPr>
      <w:r w:rsidRPr="003D7DC7">
        <w:rPr>
          <w:sz w:val="24"/>
          <w:szCs w:val="24"/>
        </w:rPr>
        <w:t xml:space="preserve">Make a referral to Disclosure and Barring Service for consideration of the person being placed on the barred list for working with children or adults. This decision should be informed by the </w:t>
      </w:r>
      <w:r w:rsidR="00B218ED" w:rsidRPr="003D7DC7">
        <w:rPr>
          <w:sz w:val="24"/>
          <w:szCs w:val="24"/>
        </w:rPr>
        <w:t xml:space="preserve">DSO </w:t>
      </w:r>
      <w:r w:rsidRPr="003D7DC7">
        <w:rPr>
          <w:sz w:val="24"/>
          <w:szCs w:val="24"/>
        </w:rPr>
        <w:t>if they are involved.</w:t>
      </w:r>
    </w:p>
    <w:p w14:paraId="2BA08A79" w14:textId="77777777" w:rsidR="00104EA5" w:rsidRPr="003D7DC7" w:rsidRDefault="00576D43" w:rsidP="00CA6650">
      <w:pPr>
        <w:pStyle w:val="NoSpacing"/>
        <w:rPr>
          <w:rFonts w:asciiTheme="minorHAnsi" w:hAnsiTheme="minorHAnsi" w:cstheme="minorHAnsi"/>
          <w:sz w:val="24"/>
          <w:szCs w:val="24"/>
        </w:rPr>
      </w:pPr>
      <w:r w:rsidRPr="003D7DC7">
        <w:rPr>
          <w:rFonts w:asciiTheme="minorHAnsi" w:hAnsiTheme="minorHAnsi" w:cstheme="minorHAnsi"/>
          <w:sz w:val="24"/>
          <w:szCs w:val="24"/>
        </w:rPr>
        <w:t>Whilst there may be a pressing need for pastoral support, the DSL  must be informed first to decide whether any formal action should precede pastoral care. The DSL will decide this in discussion with the DST and Board of Trustees where appropriate.</w:t>
      </w:r>
      <w:r w:rsidR="00CA6650" w:rsidRPr="003D7DC7">
        <w:rPr>
          <w:rFonts w:asciiTheme="minorHAnsi" w:hAnsiTheme="minorHAnsi" w:cstheme="minorHAnsi"/>
          <w:sz w:val="24"/>
          <w:szCs w:val="24"/>
        </w:rPr>
        <w:t xml:space="preserve"> </w:t>
      </w:r>
    </w:p>
    <w:p w14:paraId="4A103EA1" w14:textId="77777777" w:rsidR="00104EA5" w:rsidRPr="003D7DC7" w:rsidRDefault="00104EA5" w:rsidP="00CA6650">
      <w:pPr>
        <w:pStyle w:val="NoSpacing"/>
        <w:rPr>
          <w:rFonts w:asciiTheme="minorHAnsi" w:hAnsiTheme="minorHAnsi" w:cstheme="minorHAnsi"/>
          <w:sz w:val="24"/>
          <w:szCs w:val="24"/>
        </w:rPr>
      </w:pPr>
    </w:p>
    <w:p w14:paraId="46EF81B0" w14:textId="48ED1375" w:rsidR="00576D43" w:rsidRPr="003D7DC7" w:rsidRDefault="00576D43" w:rsidP="00CA6650">
      <w:pPr>
        <w:pStyle w:val="NoSpacing"/>
        <w:rPr>
          <w:rFonts w:asciiTheme="minorHAnsi" w:hAnsiTheme="minorHAnsi" w:cstheme="minorHAnsi"/>
          <w:sz w:val="24"/>
          <w:szCs w:val="24"/>
        </w:rPr>
      </w:pPr>
      <w:r w:rsidRPr="003D7DC7">
        <w:rPr>
          <w:rFonts w:asciiTheme="minorHAnsi" w:hAnsiTheme="minorHAnsi" w:cstheme="minorHAnsi"/>
          <w:sz w:val="24"/>
          <w:szCs w:val="24"/>
        </w:rPr>
        <w:t xml:space="preserve">The Trustees will support the DSL/Deputy in their roles and accept that any information they may have in their possession will be shared in a strictly limited way on a need-to-know basis. </w:t>
      </w:r>
    </w:p>
    <w:p w14:paraId="6D4F1A5F" w14:textId="77777777" w:rsidR="00576D43" w:rsidRPr="003D7DC7" w:rsidRDefault="00576D43" w:rsidP="00576D43">
      <w:pPr>
        <w:spacing w:after="0" w:line="360" w:lineRule="auto"/>
        <w:rPr>
          <w:rFonts w:asciiTheme="minorHAnsi" w:hAnsiTheme="minorHAnsi" w:cstheme="minorHAnsi"/>
          <w:b/>
          <w:sz w:val="24"/>
          <w:szCs w:val="24"/>
        </w:rPr>
      </w:pPr>
    </w:p>
    <w:p w14:paraId="0EB39BC3" w14:textId="471900FF" w:rsidR="00576D43" w:rsidRPr="003D7DC7" w:rsidRDefault="00A6162A" w:rsidP="00A6162A">
      <w:pPr>
        <w:spacing w:after="0" w:line="360" w:lineRule="auto"/>
        <w:rPr>
          <w:rFonts w:asciiTheme="minorHAnsi" w:eastAsia="Times New Roman" w:hAnsiTheme="minorHAnsi" w:cstheme="minorHAnsi"/>
          <w:b/>
          <w:sz w:val="32"/>
          <w:szCs w:val="32"/>
        </w:rPr>
      </w:pPr>
      <w:r w:rsidRPr="003D7DC7">
        <w:rPr>
          <w:rFonts w:asciiTheme="minorHAnsi" w:eastAsia="Times New Roman" w:hAnsiTheme="minorHAnsi" w:cstheme="minorHAnsi"/>
          <w:b/>
          <w:sz w:val="32"/>
          <w:szCs w:val="32"/>
        </w:rPr>
        <w:t>5.2</w:t>
      </w:r>
      <w:r w:rsidRPr="003D7DC7">
        <w:rPr>
          <w:rFonts w:asciiTheme="minorHAnsi" w:eastAsia="Times New Roman" w:hAnsiTheme="minorHAnsi" w:cstheme="minorHAnsi"/>
          <w:b/>
          <w:sz w:val="32"/>
          <w:szCs w:val="32"/>
        </w:rPr>
        <w:tab/>
      </w:r>
      <w:r w:rsidR="00576D43" w:rsidRPr="003D7DC7">
        <w:rPr>
          <w:rFonts w:asciiTheme="minorHAnsi" w:eastAsia="Times New Roman" w:hAnsiTheme="minorHAnsi" w:cstheme="minorHAnsi"/>
          <w:b/>
          <w:sz w:val="32"/>
          <w:szCs w:val="32"/>
        </w:rPr>
        <w:t xml:space="preserve">Allegations of abuse against a person who works with adults </w:t>
      </w:r>
    </w:p>
    <w:p w14:paraId="1B6B34E0" w14:textId="77777777" w:rsidR="00576D43" w:rsidRPr="003D7DC7" w:rsidRDefault="00576D43" w:rsidP="00576D43">
      <w:pPr>
        <w:spacing w:after="0" w:line="360" w:lineRule="auto"/>
        <w:rPr>
          <w:rFonts w:asciiTheme="minorHAnsi" w:eastAsia="Times New Roman" w:hAnsiTheme="minorHAnsi" w:cstheme="minorHAnsi"/>
          <w:sz w:val="24"/>
          <w:szCs w:val="24"/>
        </w:rPr>
      </w:pPr>
      <w:r w:rsidRPr="003D7DC7">
        <w:rPr>
          <w:rFonts w:asciiTheme="minorHAnsi" w:eastAsia="Times New Roman" w:hAnsiTheme="minorHAnsi" w:cstheme="minorHAnsi"/>
          <w:sz w:val="24"/>
          <w:szCs w:val="24"/>
        </w:rPr>
        <w:t>The DSL will:</w:t>
      </w:r>
    </w:p>
    <w:p w14:paraId="7AD82F37" w14:textId="7A333DA4" w:rsidR="00576D43" w:rsidRPr="003D7DC7" w:rsidRDefault="00576D43" w:rsidP="0027357E">
      <w:pPr>
        <w:pStyle w:val="NoSpacing"/>
        <w:numPr>
          <w:ilvl w:val="0"/>
          <w:numId w:val="37"/>
        </w:numPr>
        <w:rPr>
          <w:sz w:val="24"/>
          <w:szCs w:val="24"/>
        </w:rPr>
      </w:pPr>
      <w:r w:rsidRPr="003D7DC7">
        <w:rPr>
          <w:sz w:val="24"/>
          <w:szCs w:val="24"/>
        </w:rPr>
        <w:t xml:space="preserve">Liaise with </w:t>
      </w:r>
      <w:r w:rsidR="005D3009" w:rsidRPr="003D7DC7">
        <w:rPr>
          <w:sz w:val="24"/>
          <w:szCs w:val="24"/>
        </w:rPr>
        <w:t xml:space="preserve">the Gwent Safeguarding Board </w:t>
      </w:r>
      <w:r w:rsidR="0027357E" w:rsidRPr="003D7DC7">
        <w:rPr>
          <w:sz w:val="24"/>
          <w:szCs w:val="24"/>
        </w:rPr>
        <w:t xml:space="preserve">and </w:t>
      </w:r>
      <w:r w:rsidRPr="003D7DC7">
        <w:rPr>
          <w:sz w:val="24"/>
          <w:szCs w:val="24"/>
        </w:rPr>
        <w:t>Adult Social Services in regards the suspension of the worker;</w:t>
      </w:r>
    </w:p>
    <w:p w14:paraId="529859E0" w14:textId="77777777" w:rsidR="00576D43" w:rsidRPr="003D7DC7" w:rsidRDefault="00576D43" w:rsidP="0027357E">
      <w:pPr>
        <w:pStyle w:val="NoSpacing"/>
        <w:numPr>
          <w:ilvl w:val="0"/>
          <w:numId w:val="37"/>
        </w:numPr>
        <w:rPr>
          <w:sz w:val="24"/>
          <w:szCs w:val="24"/>
        </w:rPr>
      </w:pPr>
      <w:r w:rsidRPr="003D7DC7">
        <w:rPr>
          <w:sz w:val="24"/>
          <w:szCs w:val="24"/>
        </w:rPr>
        <w:t>Make a referral to the DBS following the advice of Adult Social Services</w:t>
      </w:r>
    </w:p>
    <w:p w14:paraId="30A1DD4C" w14:textId="77777777" w:rsidR="0027357E" w:rsidRPr="003D7DC7" w:rsidRDefault="0027357E" w:rsidP="0027357E">
      <w:pPr>
        <w:pStyle w:val="NoSpacing"/>
        <w:ind w:left="720"/>
        <w:rPr>
          <w:sz w:val="24"/>
          <w:szCs w:val="24"/>
        </w:rPr>
      </w:pPr>
    </w:p>
    <w:p w14:paraId="39BCBAD2" w14:textId="277C8877" w:rsidR="00576D43" w:rsidRPr="003D7DC7" w:rsidRDefault="00576D43" w:rsidP="00576D43">
      <w:pPr>
        <w:pStyle w:val="NoSpacing"/>
        <w:rPr>
          <w:rFonts w:asciiTheme="minorHAnsi" w:hAnsiTheme="minorHAnsi" w:cstheme="minorHAnsi"/>
          <w:b/>
          <w:bCs/>
          <w:sz w:val="24"/>
          <w:szCs w:val="24"/>
        </w:rPr>
      </w:pPr>
      <w:r w:rsidRPr="003D7DC7">
        <w:rPr>
          <w:rFonts w:asciiTheme="minorHAnsi" w:hAnsiTheme="minorHAnsi" w:cstheme="minorHAnsi"/>
          <w:sz w:val="24"/>
          <w:szCs w:val="24"/>
        </w:rPr>
        <w:t xml:space="preserve">Adult Services </w:t>
      </w:r>
      <w:r w:rsidR="00364454" w:rsidRPr="003D7DC7">
        <w:rPr>
          <w:rFonts w:asciiTheme="minorHAnsi" w:hAnsiTheme="minorHAnsi" w:cstheme="minorHAnsi"/>
          <w:sz w:val="24"/>
          <w:szCs w:val="24"/>
        </w:rPr>
        <w:t xml:space="preserve">should </w:t>
      </w:r>
      <w:r w:rsidRPr="003D7DC7">
        <w:rPr>
          <w:rFonts w:asciiTheme="minorHAnsi" w:hAnsiTheme="minorHAnsi" w:cstheme="minorHAnsi"/>
          <w:sz w:val="24"/>
          <w:szCs w:val="24"/>
        </w:rPr>
        <w:t xml:space="preserve">investigate situations of harm to adults </w:t>
      </w:r>
      <w:r w:rsidR="00364454" w:rsidRPr="003D7DC7">
        <w:rPr>
          <w:rFonts w:asciiTheme="minorHAnsi" w:hAnsiTheme="minorHAnsi" w:cstheme="minorHAnsi"/>
          <w:sz w:val="24"/>
          <w:szCs w:val="24"/>
        </w:rPr>
        <w:t xml:space="preserve">at risk of abuse and neglect and those </w:t>
      </w:r>
      <w:r w:rsidRPr="003D7DC7">
        <w:rPr>
          <w:rFonts w:asciiTheme="minorHAnsi" w:hAnsiTheme="minorHAnsi" w:cstheme="minorHAnsi"/>
          <w:sz w:val="24"/>
          <w:szCs w:val="24"/>
        </w:rPr>
        <w:t xml:space="preserve">with care and support needs. This may result in a range of options including action against the person or organisation causing the harm, increasing the support for the carers or no further action if the ‘victim’ chooses for no further action and they have the capacity to communicate their decision. </w:t>
      </w:r>
      <w:r w:rsidRPr="003D7DC7">
        <w:rPr>
          <w:rFonts w:asciiTheme="minorHAnsi" w:hAnsiTheme="minorHAnsi" w:cstheme="minorHAnsi"/>
          <w:b/>
          <w:bCs/>
          <w:sz w:val="24"/>
          <w:szCs w:val="24"/>
        </w:rPr>
        <w:t>However, this is a decision for Adult Services to decide not the church.</w:t>
      </w:r>
    </w:p>
    <w:p w14:paraId="2125F466" w14:textId="1BF8EA2B" w:rsidR="006D0C8A" w:rsidRPr="003D7DC7" w:rsidRDefault="008771F2" w:rsidP="007F4547">
      <w:pPr>
        <w:pStyle w:val="NoSpacing"/>
        <w:numPr>
          <w:ilvl w:val="0"/>
          <w:numId w:val="11"/>
        </w:numPr>
        <w:rPr>
          <w:rFonts w:asciiTheme="minorHAnsi" w:hAnsiTheme="minorHAnsi" w:cstheme="minorHAnsi"/>
          <w:b/>
          <w:bCs/>
          <w:sz w:val="32"/>
          <w:szCs w:val="32"/>
        </w:rPr>
      </w:pPr>
      <w:r w:rsidRPr="003D7DC7">
        <w:rPr>
          <w:rFonts w:asciiTheme="minorHAnsi" w:hAnsiTheme="minorHAnsi" w:cstheme="minorHAnsi"/>
          <w:sz w:val="24"/>
          <w:szCs w:val="24"/>
        </w:rPr>
        <w:br w:type="page"/>
      </w:r>
      <w:r w:rsidR="007F4547" w:rsidRPr="003D7DC7">
        <w:rPr>
          <w:rFonts w:asciiTheme="minorHAnsi" w:hAnsiTheme="minorHAnsi" w:cstheme="minorHAnsi"/>
          <w:b/>
          <w:bCs/>
          <w:sz w:val="32"/>
          <w:szCs w:val="32"/>
        </w:rPr>
        <w:lastRenderedPageBreak/>
        <w:t xml:space="preserve">             </w:t>
      </w:r>
      <w:r w:rsidR="00342D80" w:rsidRPr="003D7DC7">
        <w:rPr>
          <w:rFonts w:asciiTheme="minorHAnsi" w:hAnsiTheme="minorHAnsi" w:cstheme="minorHAnsi"/>
          <w:b/>
          <w:bCs/>
          <w:sz w:val="32"/>
          <w:szCs w:val="32"/>
        </w:rPr>
        <w:t>EMERGENCY</w:t>
      </w:r>
      <w:r w:rsidR="00342D80" w:rsidRPr="003D7DC7">
        <w:rPr>
          <w:rFonts w:asciiTheme="minorHAnsi" w:hAnsiTheme="minorHAnsi" w:cstheme="minorHAnsi"/>
          <w:sz w:val="24"/>
          <w:szCs w:val="24"/>
        </w:rPr>
        <w:t xml:space="preserve"> </w:t>
      </w:r>
      <w:r w:rsidR="006D0C8A" w:rsidRPr="003D7DC7">
        <w:rPr>
          <w:rFonts w:asciiTheme="minorHAnsi" w:hAnsiTheme="minorHAnsi" w:cstheme="minorHAnsi"/>
          <w:b/>
          <w:bCs/>
          <w:sz w:val="32"/>
          <w:szCs w:val="32"/>
        </w:rPr>
        <w:t>CO</w:t>
      </w:r>
      <w:r w:rsidR="00342D80" w:rsidRPr="003D7DC7">
        <w:rPr>
          <w:rFonts w:asciiTheme="minorHAnsi" w:hAnsiTheme="minorHAnsi" w:cstheme="minorHAnsi"/>
          <w:b/>
          <w:bCs/>
          <w:sz w:val="32"/>
          <w:szCs w:val="32"/>
        </w:rPr>
        <w:t xml:space="preserve">NTACT DETAILS </w:t>
      </w:r>
    </w:p>
    <w:p w14:paraId="337919ED" w14:textId="77777777" w:rsidR="00342D80" w:rsidRPr="003D7DC7" w:rsidRDefault="00342D80" w:rsidP="00342D80">
      <w:pPr>
        <w:pStyle w:val="NoSpacing"/>
        <w:ind w:left="2160" w:firstLine="720"/>
        <w:rPr>
          <w:rFonts w:asciiTheme="minorHAnsi" w:hAnsiTheme="minorHAnsi" w:cstheme="minorHAnsi"/>
          <w:b/>
          <w:bCs/>
          <w:sz w:val="32"/>
          <w:szCs w:val="32"/>
        </w:rPr>
      </w:pPr>
    </w:p>
    <w:p w14:paraId="6B1231A1" w14:textId="5DF528AA" w:rsidR="006E3E67" w:rsidRPr="003D7DC7" w:rsidRDefault="006E3E67" w:rsidP="006E3E67">
      <w:pPr>
        <w:pStyle w:val="NoSpacing"/>
        <w:rPr>
          <w:rFonts w:asciiTheme="minorHAnsi" w:hAnsiTheme="minorHAnsi" w:cstheme="minorHAnsi"/>
          <w:b/>
          <w:bCs/>
          <w:sz w:val="28"/>
          <w:szCs w:val="28"/>
        </w:rPr>
      </w:pPr>
      <w:r w:rsidRPr="003D7DC7">
        <w:rPr>
          <w:rFonts w:asciiTheme="minorHAnsi" w:hAnsiTheme="minorHAnsi" w:cstheme="minorHAnsi"/>
          <w:b/>
          <w:bCs/>
          <w:sz w:val="28"/>
          <w:szCs w:val="28"/>
        </w:rPr>
        <w:t>DESIGNATED SAFEGUARDING LEAD (DSL)</w:t>
      </w:r>
    </w:p>
    <w:p w14:paraId="3406DB1C" w14:textId="77777777" w:rsidR="006E3E67" w:rsidRPr="003D7DC7" w:rsidRDefault="006E3E67" w:rsidP="006E3E67">
      <w:pPr>
        <w:pStyle w:val="NoSpacing"/>
        <w:rPr>
          <w:rFonts w:asciiTheme="minorHAnsi" w:hAnsiTheme="minorHAnsi" w:cstheme="minorHAnsi"/>
          <w:b/>
          <w:bCs/>
          <w:sz w:val="28"/>
          <w:szCs w:val="28"/>
        </w:rPr>
      </w:pPr>
    </w:p>
    <w:p w14:paraId="06109120" w14:textId="77777777" w:rsidR="006E3E67" w:rsidRPr="003D7DC7" w:rsidRDefault="006E3E67" w:rsidP="006E3E67">
      <w:pPr>
        <w:pStyle w:val="NoSpacing"/>
        <w:rPr>
          <w:rFonts w:asciiTheme="minorHAnsi" w:hAnsiTheme="minorHAnsi" w:cstheme="minorHAnsi"/>
          <w:b/>
          <w:bCs/>
          <w:sz w:val="28"/>
          <w:szCs w:val="28"/>
        </w:rPr>
      </w:pPr>
      <w:r w:rsidRPr="003D7DC7">
        <w:rPr>
          <w:rFonts w:asciiTheme="minorHAnsi" w:hAnsiTheme="minorHAnsi" w:cstheme="minorHAnsi"/>
          <w:b/>
          <w:bCs/>
          <w:sz w:val="28"/>
          <w:szCs w:val="28"/>
        </w:rPr>
        <w:t xml:space="preserve">Name: </w:t>
      </w:r>
      <w:r w:rsidRPr="003D7DC7">
        <w:rPr>
          <w:rFonts w:asciiTheme="minorHAnsi" w:hAnsiTheme="minorHAnsi" w:cstheme="minorHAnsi"/>
          <w:b/>
          <w:bCs/>
          <w:sz w:val="28"/>
          <w:szCs w:val="28"/>
        </w:rPr>
        <w:tab/>
      </w:r>
      <w:r w:rsidRPr="003D7DC7">
        <w:rPr>
          <w:rFonts w:asciiTheme="minorHAnsi" w:hAnsiTheme="minorHAnsi" w:cstheme="minorHAnsi"/>
          <w:b/>
          <w:bCs/>
          <w:sz w:val="28"/>
          <w:szCs w:val="28"/>
        </w:rPr>
        <w:tab/>
        <w:t>Janice Llewellyn</w:t>
      </w:r>
    </w:p>
    <w:p w14:paraId="449C24D5" w14:textId="77777777" w:rsidR="006E3E67" w:rsidRPr="003D7DC7" w:rsidRDefault="006E3E67" w:rsidP="006E3E67">
      <w:pPr>
        <w:pStyle w:val="NoSpacing"/>
        <w:rPr>
          <w:rFonts w:asciiTheme="minorHAnsi" w:hAnsiTheme="minorHAnsi" w:cstheme="minorHAnsi"/>
          <w:b/>
          <w:bCs/>
          <w:sz w:val="28"/>
          <w:szCs w:val="28"/>
        </w:rPr>
      </w:pPr>
      <w:r w:rsidRPr="003D7DC7">
        <w:rPr>
          <w:rFonts w:asciiTheme="minorHAnsi" w:hAnsiTheme="minorHAnsi" w:cstheme="minorHAnsi"/>
          <w:b/>
          <w:bCs/>
          <w:sz w:val="28"/>
          <w:szCs w:val="28"/>
        </w:rPr>
        <w:t xml:space="preserve">Tel: </w:t>
      </w:r>
      <w:r w:rsidRPr="003D7DC7">
        <w:rPr>
          <w:rFonts w:asciiTheme="minorHAnsi" w:hAnsiTheme="minorHAnsi" w:cstheme="minorHAnsi"/>
          <w:b/>
          <w:bCs/>
          <w:sz w:val="28"/>
          <w:szCs w:val="28"/>
        </w:rPr>
        <w:tab/>
      </w:r>
      <w:r w:rsidRPr="003D7DC7">
        <w:rPr>
          <w:rFonts w:asciiTheme="minorHAnsi" w:hAnsiTheme="minorHAnsi" w:cstheme="minorHAnsi"/>
          <w:b/>
          <w:bCs/>
          <w:sz w:val="28"/>
          <w:szCs w:val="28"/>
        </w:rPr>
        <w:tab/>
        <w:t>07720 320147</w:t>
      </w:r>
    </w:p>
    <w:p w14:paraId="353DDFAA" w14:textId="77777777" w:rsidR="006E3E67" w:rsidRPr="003D7DC7" w:rsidRDefault="006E3E67" w:rsidP="006E3E67">
      <w:pPr>
        <w:pStyle w:val="NoSpacing"/>
        <w:rPr>
          <w:rStyle w:val="Hyperlink"/>
          <w:rFonts w:asciiTheme="minorHAnsi" w:hAnsiTheme="minorHAnsi" w:cstheme="minorHAnsi"/>
          <w:b/>
          <w:bCs/>
          <w:sz w:val="28"/>
          <w:szCs w:val="28"/>
        </w:rPr>
      </w:pPr>
      <w:r w:rsidRPr="003D7DC7">
        <w:rPr>
          <w:rFonts w:asciiTheme="minorHAnsi" w:hAnsiTheme="minorHAnsi" w:cstheme="minorHAnsi"/>
          <w:b/>
          <w:bCs/>
          <w:sz w:val="28"/>
          <w:szCs w:val="28"/>
        </w:rPr>
        <w:t>Email:</w:t>
      </w:r>
      <w:r w:rsidRPr="003D7DC7">
        <w:rPr>
          <w:rFonts w:asciiTheme="minorHAnsi" w:hAnsiTheme="minorHAnsi" w:cstheme="minorHAnsi"/>
          <w:b/>
          <w:bCs/>
          <w:sz w:val="28"/>
          <w:szCs w:val="28"/>
        </w:rPr>
        <w:tab/>
      </w:r>
      <w:hyperlink r:id="rId10" w:history="1">
        <w:r w:rsidRPr="003D7DC7">
          <w:rPr>
            <w:rStyle w:val="Hyperlink"/>
            <w:rFonts w:asciiTheme="minorHAnsi" w:hAnsiTheme="minorHAnsi" w:cstheme="minorHAnsi"/>
            <w:b/>
            <w:bCs/>
            <w:sz w:val="28"/>
            <w:szCs w:val="28"/>
          </w:rPr>
          <w:t>Janllewellyn7325@gmail.com</w:t>
        </w:r>
      </w:hyperlink>
    </w:p>
    <w:p w14:paraId="21BA3FE5" w14:textId="77777777" w:rsidR="006E3E67" w:rsidRPr="003D7DC7" w:rsidRDefault="006E3E67" w:rsidP="006E3E67">
      <w:pPr>
        <w:pStyle w:val="NoSpacing"/>
        <w:rPr>
          <w:rStyle w:val="Hyperlink"/>
          <w:rFonts w:asciiTheme="minorHAnsi" w:hAnsiTheme="minorHAnsi" w:cstheme="minorHAnsi"/>
          <w:b/>
          <w:bCs/>
          <w:sz w:val="28"/>
          <w:szCs w:val="28"/>
        </w:rPr>
      </w:pPr>
    </w:p>
    <w:p w14:paraId="01320472" w14:textId="77777777" w:rsidR="006E3E67" w:rsidRPr="003D7DC7" w:rsidRDefault="006E3E67" w:rsidP="006E3E67">
      <w:pPr>
        <w:pStyle w:val="NoSpacing"/>
        <w:rPr>
          <w:rStyle w:val="Hyperlink"/>
          <w:rFonts w:asciiTheme="minorHAnsi" w:hAnsiTheme="minorHAnsi" w:cstheme="minorHAnsi"/>
          <w:b/>
          <w:bCs/>
          <w:color w:val="000000" w:themeColor="text1"/>
          <w:sz w:val="28"/>
          <w:szCs w:val="28"/>
        </w:rPr>
      </w:pPr>
      <w:r w:rsidRPr="003D7DC7">
        <w:rPr>
          <w:rStyle w:val="Hyperlink"/>
          <w:rFonts w:asciiTheme="minorHAnsi" w:hAnsiTheme="minorHAnsi" w:cstheme="minorHAnsi"/>
          <w:b/>
          <w:bCs/>
          <w:color w:val="000000" w:themeColor="text1"/>
          <w:sz w:val="28"/>
          <w:szCs w:val="28"/>
        </w:rPr>
        <w:t>DEPUTY DESIGNATED SAFEGUARDING LEAD (DSL)</w:t>
      </w:r>
    </w:p>
    <w:p w14:paraId="76E12B21" w14:textId="77777777" w:rsidR="006E3E67" w:rsidRPr="003D7DC7" w:rsidRDefault="006E3E67" w:rsidP="006E3E67">
      <w:pPr>
        <w:pStyle w:val="NoSpacing"/>
        <w:rPr>
          <w:rStyle w:val="Hyperlink"/>
          <w:rFonts w:asciiTheme="minorHAnsi" w:hAnsiTheme="minorHAnsi" w:cstheme="minorHAnsi"/>
          <w:b/>
          <w:bCs/>
          <w:color w:val="000000" w:themeColor="text1"/>
          <w:sz w:val="28"/>
          <w:szCs w:val="28"/>
        </w:rPr>
      </w:pPr>
    </w:p>
    <w:p w14:paraId="37408727" w14:textId="77777777" w:rsidR="006E3E67" w:rsidRPr="003D7DC7" w:rsidRDefault="006E3E67" w:rsidP="006E3E67">
      <w:pPr>
        <w:pStyle w:val="NoSpacing"/>
        <w:rPr>
          <w:rFonts w:asciiTheme="minorHAnsi" w:hAnsiTheme="minorHAnsi" w:cstheme="minorHAnsi"/>
          <w:b/>
          <w:bCs/>
          <w:color w:val="000000" w:themeColor="text1"/>
          <w:sz w:val="28"/>
          <w:szCs w:val="28"/>
        </w:rPr>
      </w:pPr>
      <w:r w:rsidRPr="003D7DC7">
        <w:rPr>
          <w:rStyle w:val="Hyperlink"/>
          <w:rFonts w:asciiTheme="minorHAnsi" w:hAnsiTheme="minorHAnsi" w:cstheme="minorHAnsi"/>
          <w:b/>
          <w:bCs/>
          <w:color w:val="000000" w:themeColor="text1"/>
          <w:sz w:val="28"/>
          <w:szCs w:val="28"/>
          <w:u w:val="none"/>
        </w:rPr>
        <w:t>Name:</w:t>
      </w:r>
      <w:r w:rsidRPr="003D7DC7">
        <w:rPr>
          <w:rStyle w:val="Hyperlink"/>
          <w:rFonts w:asciiTheme="minorHAnsi" w:hAnsiTheme="minorHAnsi" w:cstheme="minorHAnsi"/>
          <w:b/>
          <w:bCs/>
          <w:color w:val="000000" w:themeColor="text1"/>
          <w:sz w:val="28"/>
          <w:szCs w:val="28"/>
          <w:u w:val="none"/>
        </w:rPr>
        <w:tab/>
      </w:r>
      <w:r w:rsidRPr="003D7DC7">
        <w:rPr>
          <w:rStyle w:val="Hyperlink"/>
          <w:rFonts w:asciiTheme="minorHAnsi" w:hAnsiTheme="minorHAnsi" w:cstheme="minorHAnsi"/>
          <w:b/>
          <w:bCs/>
          <w:color w:val="000000" w:themeColor="text1"/>
          <w:sz w:val="28"/>
          <w:szCs w:val="28"/>
          <w:u w:val="none"/>
        </w:rPr>
        <w:tab/>
        <w:t>David Johns</w:t>
      </w:r>
    </w:p>
    <w:p w14:paraId="418DB344" w14:textId="77777777" w:rsidR="006E3E67" w:rsidRPr="003D7DC7" w:rsidRDefault="006E3E67" w:rsidP="006E3E67">
      <w:pPr>
        <w:pStyle w:val="NoSpacing"/>
        <w:rPr>
          <w:rFonts w:asciiTheme="minorHAnsi" w:hAnsiTheme="minorHAnsi" w:cstheme="minorHAnsi"/>
          <w:b/>
          <w:bCs/>
          <w:color w:val="000000" w:themeColor="text1"/>
          <w:sz w:val="28"/>
          <w:szCs w:val="28"/>
        </w:rPr>
      </w:pPr>
      <w:r w:rsidRPr="003D7DC7">
        <w:rPr>
          <w:rFonts w:asciiTheme="minorHAnsi" w:hAnsiTheme="minorHAnsi" w:cstheme="minorHAnsi"/>
          <w:b/>
          <w:bCs/>
          <w:color w:val="000000" w:themeColor="text1"/>
          <w:sz w:val="28"/>
          <w:szCs w:val="28"/>
        </w:rPr>
        <w:t>Tel:</w:t>
      </w:r>
      <w:r w:rsidRPr="003D7DC7">
        <w:rPr>
          <w:rFonts w:asciiTheme="minorHAnsi" w:hAnsiTheme="minorHAnsi" w:cstheme="minorHAnsi"/>
          <w:b/>
          <w:bCs/>
          <w:color w:val="000000" w:themeColor="text1"/>
          <w:sz w:val="28"/>
          <w:szCs w:val="28"/>
        </w:rPr>
        <w:tab/>
      </w:r>
      <w:r w:rsidRPr="003D7DC7">
        <w:rPr>
          <w:rFonts w:asciiTheme="minorHAnsi" w:hAnsiTheme="minorHAnsi" w:cstheme="minorHAnsi"/>
          <w:b/>
          <w:bCs/>
          <w:color w:val="000000" w:themeColor="text1"/>
          <w:sz w:val="28"/>
          <w:szCs w:val="28"/>
        </w:rPr>
        <w:tab/>
        <w:t>07980 721286</w:t>
      </w:r>
    </w:p>
    <w:p w14:paraId="74231835" w14:textId="77777777" w:rsidR="006E3E67" w:rsidRPr="003D7DC7" w:rsidRDefault="006E3E67" w:rsidP="006E3E67">
      <w:pPr>
        <w:pStyle w:val="NoSpacing"/>
        <w:rPr>
          <w:rFonts w:asciiTheme="minorHAnsi" w:hAnsiTheme="minorHAnsi" w:cstheme="minorHAnsi"/>
          <w:b/>
          <w:bCs/>
          <w:color w:val="4472C4" w:themeColor="accent1"/>
          <w:sz w:val="28"/>
          <w:szCs w:val="28"/>
          <w:u w:val="single"/>
        </w:rPr>
      </w:pPr>
      <w:r w:rsidRPr="003D7DC7">
        <w:rPr>
          <w:rFonts w:asciiTheme="minorHAnsi" w:hAnsiTheme="minorHAnsi" w:cstheme="minorHAnsi"/>
          <w:b/>
          <w:bCs/>
          <w:color w:val="000000" w:themeColor="text1"/>
          <w:sz w:val="28"/>
          <w:szCs w:val="28"/>
        </w:rPr>
        <w:t>Email:</w:t>
      </w:r>
      <w:r w:rsidRPr="003D7DC7">
        <w:rPr>
          <w:rFonts w:asciiTheme="minorHAnsi" w:hAnsiTheme="minorHAnsi" w:cstheme="minorHAnsi"/>
          <w:color w:val="000000" w:themeColor="text1"/>
          <w:sz w:val="28"/>
          <w:szCs w:val="28"/>
        </w:rPr>
        <w:tab/>
      </w:r>
      <w:hyperlink r:id="rId11" w:history="1">
        <w:r w:rsidRPr="003D7DC7">
          <w:rPr>
            <w:rStyle w:val="Hyperlink"/>
            <w:rFonts w:asciiTheme="minorHAnsi" w:hAnsiTheme="minorHAnsi" w:cstheme="minorHAnsi"/>
            <w:b/>
            <w:bCs/>
            <w:sz w:val="28"/>
            <w:szCs w:val="28"/>
          </w:rPr>
          <w:t>Davidjohns556@btinternet.com</w:t>
        </w:r>
      </w:hyperlink>
    </w:p>
    <w:p w14:paraId="0164A7A9" w14:textId="77777777" w:rsidR="006E3E67" w:rsidRPr="003D7DC7" w:rsidRDefault="006E3E67" w:rsidP="006E3E67">
      <w:pPr>
        <w:pStyle w:val="NoSpacing"/>
        <w:rPr>
          <w:rFonts w:asciiTheme="minorHAnsi" w:hAnsiTheme="minorHAnsi" w:cstheme="minorHAnsi"/>
          <w:b/>
          <w:bCs/>
          <w:color w:val="4472C4" w:themeColor="accent1"/>
          <w:sz w:val="28"/>
          <w:szCs w:val="28"/>
        </w:rPr>
      </w:pPr>
    </w:p>
    <w:p w14:paraId="0D80C25C" w14:textId="77777777" w:rsidR="006E3E67" w:rsidRPr="003D7DC7" w:rsidRDefault="006E3E67" w:rsidP="006E3E67">
      <w:pPr>
        <w:spacing w:line="360" w:lineRule="auto"/>
        <w:rPr>
          <w:rFonts w:asciiTheme="minorHAnsi" w:eastAsia="Times New Roman" w:hAnsiTheme="minorHAnsi" w:cstheme="minorHAnsi"/>
          <w:bCs/>
          <w:sz w:val="28"/>
          <w:szCs w:val="28"/>
        </w:rPr>
      </w:pPr>
      <w:r w:rsidRPr="003D7DC7">
        <w:rPr>
          <w:rFonts w:asciiTheme="minorHAnsi" w:eastAsia="Times New Roman" w:hAnsiTheme="minorHAnsi" w:cstheme="minorHAnsi"/>
          <w:bCs/>
          <w:sz w:val="28"/>
          <w:szCs w:val="28"/>
        </w:rPr>
        <w:t xml:space="preserve">If both are away, the report should be made to the </w:t>
      </w:r>
      <w:r w:rsidRPr="003D7DC7">
        <w:rPr>
          <w:rFonts w:asciiTheme="minorHAnsi" w:eastAsia="Times New Roman" w:hAnsiTheme="minorHAnsi" w:cstheme="minorHAnsi"/>
          <w:b/>
          <w:sz w:val="28"/>
          <w:szCs w:val="28"/>
        </w:rPr>
        <w:t>DESIGNATED SAFEGUARDING TRUSTEE (DST):</w:t>
      </w:r>
    </w:p>
    <w:p w14:paraId="1FACED3C" w14:textId="77777777" w:rsidR="006E3E67" w:rsidRPr="003D7DC7" w:rsidRDefault="006E3E67" w:rsidP="006E3E67">
      <w:pPr>
        <w:pStyle w:val="NoSpacing"/>
        <w:rPr>
          <w:rFonts w:asciiTheme="minorHAnsi" w:hAnsiTheme="minorHAnsi" w:cstheme="minorHAnsi"/>
          <w:b/>
          <w:bCs/>
          <w:sz w:val="28"/>
          <w:szCs w:val="28"/>
        </w:rPr>
      </w:pPr>
      <w:r w:rsidRPr="003D7DC7">
        <w:rPr>
          <w:rFonts w:asciiTheme="minorHAnsi" w:hAnsiTheme="minorHAnsi" w:cstheme="minorHAnsi"/>
          <w:b/>
          <w:bCs/>
          <w:sz w:val="28"/>
          <w:szCs w:val="28"/>
        </w:rPr>
        <w:t xml:space="preserve">Name: </w:t>
      </w:r>
      <w:r w:rsidRPr="003D7DC7">
        <w:rPr>
          <w:rFonts w:asciiTheme="minorHAnsi" w:hAnsiTheme="minorHAnsi" w:cstheme="minorHAnsi"/>
          <w:b/>
          <w:bCs/>
          <w:sz w:val="28"/>
          <w:szCs w:val="28"/>
        </w:rPr>
        <w:tab/>
      </w:r>
      <w:r w:rsidRPr="003D7DC7">
        <w:rPr>
          <w:rFonts w:asciiTheme="minorHAnsi" w:hAnsiTheme="minorHAnsi" w:cstheme="minorHAnsi"/>
          <w:b/>
          <w:bCs/>
          <w:sz w:val="28"/>
          <w:szCs w:val="28"/>
        </w:rPr>
        <w:tab/>
        <w:t>Martin Brown</w:t>
      </w:r>
    </w:p>
    <w:p w14:paraId="4815E369" w14:textId="77777777" w:rsidR="006E3E67" w:rsidRPr="003D7DC7" w:rsidRDefault="006E3E67" w:rsidP="006E3E67">
      <w:pPr>
        <w:pStyle w:val="NoSpacing"/>
        <w:rPr>
          <w:rFonts w:asciiTheme="minorHAnsi" w:hAnsiTheme="minorHAnsi" w:cstheme="minorHAnsi"/>
          <w:b/>
          <w:bCs/>
          <w:sz w:val="28"/>
          <w:szCs w:val="28"/>
        </w:rPr>
      </w:pPr>
      <w:r w:rsidRPr="003D7DC7">
        <w:rPr>
          <w:rFonts w:asciiTheme="minorHAnsi" w:hAnsiTheme="minorHAnsi" w:cstheme="minorHAnsi"/>
          <w:b/>
          <w:bCs/>
          <w:sz w:val="28"/>
          <w:szCs w:val="28"/>
        </w:rPr>
        <w:t xml:space="preserve">Tel: </w:t>
      </w:r>
      <w:r w:rsidRPr="003D7DC7">
        <w:rPr>
          <w:rFonts w:asciiTheme="minorHAnsi" w:hAnsiTheme="minorHAnsi" w:cstheme="minorHAnsi"/>
          <w:b/>
          <w:bCs/>
          <w:sz w:val="28"/>
          <w:szCs w:val="28"/>
        </w:rPr>
        <w:tab/>
      </w:r>
      <w:r w:rsidRPr="003D7DC7">
        <w:rPr>
          <w:rFonts w:asciiTheme="minorHAnsi" w:hAnsiTheme="minorHAnsi" w:cstheme="minorHAnsi"/>
          <w:b/>
          <w:bCs/>
          <w:sz w:val="28"/>
          <w:szCs w:val="28"/>
        </w:rPr>
        <w:tab/>
        <w:t>07812 023058</w:t>
      </w:r>
    </w:p>
    <w:p w14:paraId="0AC215B7" w14:textId="77777777" w:rsidR="006E3E67" w:rsidRPr="003D7DC7" w:rsidRDefault="006E3E67" w:rsidP="006E3E67">
      <w:pPr>
        <w:pStyle w:val="NoSpacing"/>
        <w:rPr>
          <w:rFonts w:asciiTheme="minorHAnsi" w:hAnsiTheme="minorHAnsi" w:cstheme="minorHAnsi"/>
          <w:bCs/>
          <w:sz w:val="28"/>
          <w:szCs w:val="28"/>
        </w:rPr>
      </w:pPr>
      <w:r w:rsidRPr="003D7DC7">
        <w:rPr>
          <w:rFonts w:asciiTheme="minorHAnsi" w:hAnsiTheme="minorHAnsi" w:cstheme="minorHAnsi"/>
          <w:b/>
          <w:bCs/>
          <w:sz w:val="28"/>
          <w:szCs w:val="28"/>
        </w:rPr>
        <w:t xml:space="preserve">Email: </w:t>
      </w:r>
      <w:hyperlink r:id="rId12" w:history="1">
        <w:r w:rsidRPr="003D7DC7">
          <w:rPr>
            <w:rStyle w:val="Hyperlink"/>
            <w:rFonts w:asciiTheme="minorHAnsi" w:eastAsia="Times New Roman" w:hAnsiTheme="minorHAnsi" w:cstheme="minorHAnsi"/>
            <w:b/>
            <w:bCs/>
            <w:sz w:val="28"/>
            <w:szCs w:val="28"/>
          </w:rPr>
          <w:t>martanne10@gmail.com</w:t>
        </w:r>
      </w:hyperlink>
      <w:r w:rsidRPr="003D7DC7">
        <w:rPr>
          <w:rFonts w:asciiTheme="minorHAnsi" w:hAnsiTheme="minorHAnsi" w:cstheme="minorHAnsi"/>
          <w:bCs/>
          <w:sz w:val="28"/>
          <w:szCs w:val="28"/>
        </w:rPr>
        <w:t xml:space="preserve"> </w:t>
      </w:r>
    </w:p>
    <w:p w14:paraId="52C7D230" w14:textId="77777777" w:rsidR="006E3E67" w:rsidRPr="003D7DC7" w:rsidRDefault="006E3E67" w:rsidP="006E3E67">
      <w:pPr>
        <w:pStyle w:val="NoSpacing"/>
        <w:rPr>
          <w:rFonts w:asciiTheme="minorHAnsi" w:hAnsiTheme="minorHAnsi" w:cstheme="minorHAnsi"/>
          <w:sz w:val="28"/>
          <w:szCs w:val="28"/>
        </w:rPr>
      </w:pPr>
    </w:p>
    <w:p w14:paraId="1857D8F7" w14:textId="56D76AEE" w:rsidR="008771F2" w:rsidRPr="003D7DC7" w:rsidRDefault="008771F2">
      <w:pPr>
        <w:spacing w:after="0" w:line="240" w:lineRule="auto"/>
        <w:rPr>
          <w:rFonts w:asciiTheme="minorHAnsi" w:hAnsiTheme="minorHAnsi" w:cstheme="minorHAnsi"/>
          <w:sz w:val="28"/>
          <w:szCs w:val="28"/>
        </w:rPr>
      </w:pPr>
    </w:p>
    <w:p w14:paraId="7D590424" w14:textId="5C200383" w:rsidR="000E3BAD" w:rsidRPr="003D7DC7" w:rsidRDefault="000E3BAD">
      <w:pPr>
        <w:spacing w:after="0" w:line="240" w:lineRule="auto"/>
        <w:rPr>
          <w:rFonts w:asciiTheme="minorHAnsi" w:hAnsiTheme="minorHAnsi" w:cstheme="minorHAnsi"/>
          <w:b/>
          <w:bCs/>
          <w:sz w:val="28"/>
          <w:szCs w:val="28"/>
        </w:rPr>
      </w:pPr>
      <w:r w:rsidRPr="003D7DC7">
        <w:rPr>
          <w:rFonts w:asciiTheme="minorHAnsi" w:hAnsiTheme="minorHAnsi" w:cstheme="minorHAnsi"/>
          <w:b/>
          <w:bCs/>
          <w:sz w:val="28"/>
          <w:szCs w:val="28"/>
        </w:rPr>
        <w:t>POLICE/Emergency  999</w:t>
      </w:r>
    </w:p>
    <w:p w14:paraId="4C5B6CAE" w14:textId="77777777" w:rsidR="000E3BAD" w:rsidRPr="003D7DC7" w:rsidRDefault="000E3BAD">
      <w:pPr>
        <w:spacing w:after="0" w:line="240" w:lineRule="auto"/>
        <w:rPr>
          <w:rFonts w:asciiTheme="minorHAnsi" w:hAnsiTheme="minorHAnsi" w:cstheme="minorHAnsi"/>
          <w:sz w:val="28"/>
          <w:szCs w:val="28"/>
        </w:rPr>
      </w:pPr>
    </w:p>
    <w:p w14:paraId="02CD4FFC" w14:textId="77777777" w:rsidR="005C35B7" w:rsidRPr="003D7DC7" w:rsidRDefault="005C35B7" w:rsidP="005C35B7">
      <w:pPr>
        <w:pStyle w:val="NoSpacing"/>
        <w:rPr>
          <w:rFonts w:asciiTheme="minorHAnsi" w:hAnsiTheme="minorHAnsi" w:cstheme="minorHAnsi"/>
          <w:b/>
          <w:bCs/>
          <w:sz w:val="28"/>
          <w:szCs w:val="28"/>
        </w:rPr>
      </w:pPr>
      <w:r w:rsidRPr="003D7DC7">
        <w:rPr>
          <w:rFonts w:asciiTheme="minorHAnsi" w:hAnsiTheme="minorHAnsi" w:cstheme="minorHAnsi"/>
          <w:b/>
          <w:bCs/>
          <w:sz w:val="28"/>
          <w:szCs w:val="28"/>
        </w:rPr>
        <w:t>Regional Board:</w:t>
      </w:r>
      <w:r w:rsidRPr="003D7DC7">
        <w:rPr>
          <w:rFonts w:asciiTheme="minorHAnsi" w:hAnsiTheme="minorHAnsi" w:cstheme="minorHAnsi"/>
          <w:b/>
          <w:bCs/>
          <w:sz w:val="28"/>
          <w:szCs w:val="28"/>
        </w:rPr>
        <w:tab/>
        <w:t>Gwent Safeguarding Board:</w:t>
      </w:r>
    </w:p>
    <w:p w14:paraId="19821B6A" w14:textId="77777777" w:rsidR="005C35B7" w:rsidRPr="003D7DC7" w:rsidRDefault="005C35B7" w:rsidP="005C35B7">
      <w:pPr>
        <w:pStyle w:val="NoSpacing"/>
        <w:rPr>
          <w:rFonts w:asciiTheme="minorHAnsi" w:hAnsiTheme="minorHAnsi" w:cstheme="minorHAnsi"/>
          <w:b/>
          <w:bCs/>
          <w:sz w:val="28"/>
          <w:szCs w:val="28"/>
        </w:rPr>
      </w:pPr>
      <w:r w:rsidRPr="003D7DC7">
        <w:rPr>
          <w:rFonts w:asciiTheme="minorHAnsi" w:hAnsiTheme="minorHAnsi" w:cstheme="minorHAnsi"/>
          <w:b/>
          <w:bCs/>
          <w:sz w:val="28"/>
          <w:szCs w:val="28"/>
        </w:rPr>
        <w:t xml:space="preserve">Email: </w:t>
      </w:r>
      <w:hyperlink r:id="rId13" w:history="1">
        <w:r w:rsidRPr="003D7DC7">
          <w:rPr>
            <w:rStyle w:val="Hyperlink"/>
            <w:rFonts w:asciiTheme="minorHAnsi" w:hAnsiTheme="minorHAnsi" w:cstheme="minorHAnsi"/>
            <w:b/>
            <w:bCs/>
            <w:sz w:val="28"/>
            <w:szCs w:val="28"/>
          </w:rPr>
          <w:t>gwentsafeguarding@caerphilly.gov.uk</w:t>
        </w:r>
      </w:hyperlink>
    </w:p>
    <w:p w14:paraId="2F627313" w14:textId="77777777" w:rsidR="005C35B7" w:rsidRPr="003D7DC7" w:rsidRDefault="005C35B7" w:rsidP="005C35B7">
      <w:pPr>
        <w:pStyle w:val="NoSpacing"/>
        <w:rPr>
          <w:rFonts w:asciiTheme="minorHAnsi" w:hAnsiTheme="minorHAnsi" w:cstheme="minorHAnsi"/>
          <w:sz w:val="28"/>
          <w:szCs w:val="28"/>
        </w:rPr>
      </w:pPr>
    </w:p>
    <w:p w14:paraId="6EE567E8" w14:textId="77777777" w:rsidR="005C35B7" w:rsidRPr="003D7DC7" w:rsidRDefault="005C35B7" w:rsidP="005C35B7">
      <w:pPr>
        <w:pStyle w:val="NoSpacing"/>
        <w:rPr>
          <w:rFonts w:asciiTheme="minorHAnsi" w:hAnsiTheme="minorHAnsi" w:cstheme="minorHAnsi"/>
          <w:b/>
          <w:bCs/>
          <w:sz w:val="28"/>
          <w:szCs w:val="28"/>
        </w:rPr>
      </w:pPr>
      <w:r w:rsidRPr="003D7DC7">
        <w:rPr>
          <w:rFonts w:asciiTheme="minorHAnsi" w:hAnsiTheme="minorHAnsi" w:cstheme="minorHAnsi"/>
          <w:b/>
          <w:bCs/>
          <w:sz w:val="28"/>
          <w:szCs w:val="28"/>
        </w:rPr>
        <w:t>Emergency Duty Team for all services: 0800 328 4432</w:t>
      </w:r>
    </w:p>
    <w:p w14:paraId="71D01E79" w14:textId="77777777" w:rsidR="005C35B7" w:rsidRPr="003D7DC7" w:rsidRDefault="005C35B7" w:rsidP="005C35B7">
      <w:pPr>
        <w:pStyle w:val="NoSpacing"/>
        <w:rPr>
          <w:rFonts w:asciiTheme="minorHAnsi" w:hAnsiTheme="minorHAnsi" w:cstheme="minorHAnsi"/>
          <w:b/>
          <w:bCs/>
          <w:sz w:val="28"/>
          <w:szCs w:val="28"/>
        </w:rPr>
      </w:pPr>
    </w:p>
    <w:p w14:paraId="2FC10C6F" w14:textId="77777777" w:rsidR="000E3BAD" w:rsidRPr="003D7DC7" w:rsidRDefault="000E3BAD" w:rsidP="000E3BAD">
      <w:pPr>
        <w:pStyle w:val="NoSpacing"/>
        <w:rPr>
          <w:rFonts w:asciiTheme="minorHAnsi" w:hAnsiTheme="minorHAnsi" w:cstheme="minorHAnsi"/>
          <w:b/>
          <w:bCs/>
          <w:sz w:val="28"/>
          <w:szCs w:val="28"/>
        </w:rPr>
      </w:pPr>
      <w:proofErr w:type="spellStart"/>
      <w:r w:rsidRPr="003D7DC7">
        <w:rPr>
          <w:rFonts w:asciiTheme="minorHAnsi" w:hAnsiTheme="minorHAnsi" w:cstheme="minorHAnsi"/>
          <w:b/>
          <w:bCs/>
          <w:sz w:val="28"/>
          <w:szCs w:val="28"/>
        </w:rPr>
        <w:t>Thirtyone:eight</w:t>
      </w:r>
      <w:proofErr w:type="spellEnd"/>
      <w:r w:rsidRPr="003D7DC7">
        <w:rPr>
          <w:rFonts w:asciiTheme="minorHAnsi" w:hAnsiTheme="minorHAnsi" w:cstheme="minorHAnsi"/>
          <w:b/>
          <w:bCs/>
          <w:sz w:val="28"/>
          <w:szCs w:val="28"/>
        </w:rPr>
        <w:t xml:space="preserve">  PO Box 133, Swanley, Kent, BR8 7UQ</w:t>
      </w:r>
    </w:p>
    <w:p w14:paraId="1C06B9AC" w14:textId="77777777" w:rsidR="000E3BAD" w:rsidRPr="003D7DC7" w:rsidRDefault="000E3BAD" w:rsidP="000E3BAD">
      <w:pPr>
        <w:pStyle w:val="NoSpacing"/>
        <w:rPr>
          <w:rFonts w:asciiTheme="minorHAnsi" w:hAnsiTheme="minorHAnsi" w:cstheme="minorHAnsi"/>
          <w:b/>
          <w:bCs/>
          <w:sz w:val="28"/>
          <w:szCs w:val="28"/>
        </w:rPr>
      </w:pPr>
      <w:r w:rsidRPr="003D7DC7">
        <w:rPr>
          <w:rFonts w:asciiTheme="minorHAnsi" w:hAnsiTheme="minorHAnsi" w:cstheme="minorHAnsi"/>
          <w:b/>
          <w:bCs/>
          <w:sz w:val="28"/>
          <w:szCs w:val="28"/>
        </w:rPr>
        <w:t>Tel:  0303 003 1111 Option 2</w:t>
      </w:r>
    </w:p>
    <w:p w14:paraId="490DA991" w14:textId="77777777" w:rsidR="000E3BAD" w:rsidRPr="003D7DC7" w:rsidRDefault="000E3BAD" w:rsidP="000E3BAD">
      <w:pPr>
        <w:spacing w:line="360" w:lineRule="auto"/>
        <w:rPr>
          <w:rFonts w:asciiTheme="minorHAnsi" w:hAnsiTheme="minorHAnsi" w:cstheme="minorHAnsi"/>
          <w:sz w:val="28"/>
          <w:szCs w:val="28"/>
        </w:rPr>
      </w:pPr>
    </w:p>
    <w:p w14:paraId="4AB21952" w14:textId="77777777" w:rsidR="009527AF" w:rsidRPr="003D7DC7" w:rsidRDefault="009527AF" w:rsidP="000E3BAD">
      <w:pPr>
        <w:spacing w:line="360" w:lineRule="auto"/>
        <w:rPr>
          <w:rFonts w:asciiTheme="minorHAnsi" w:hAnsiTheme="minorHAnsi" w:cstheme="minorHAnsi"/>
          <w:sz w:val="28"/>
          <w:szCs w:val="28"/>
        </w:rPr>
      </w:pPr>
    </w:p>
    <w:p w14:paraId="59BAE371" w14:textId="77777777" w:rsidR="00576D43" w:rsidRPr="003D7DC7" w:rsidRDefault="00576D43" w:rsidP="00576D43">
      <w:pPr>
        <w:pStyle w:val="NoSpacing"/>
        <w:rPr>
          <w:rFonts w:asciiTheme="minorHAnsi" w:hAnsiTheme="minorHAnsi" w:cstheme="minorHAnsi"/>
          <w:sz w:val="24"/>
          <w:szCs w:val="24"/>
        </w:rPr>
      </w:pPr>
    </w:p>
    <w:bookmarkEnd w:id="0"/>
    <w:p w14:paraId="5271388A" w14:textId="106E924D" w:rsidR="00B16F50" w:rsidRPr="003D7DC7" w:rsidRDefault="00B16F50" w:rsidP="006166EA">
      <w:pPr>
        <w:pStyle w:val="ListParagraph"/>
        <w:numPr>
          <w:ilvl w:val="0"/>
          <w:numId w:val="11"/>
        </w:numPr>
        <w:rPr>
          <w:rFonts w:ascii="Arial" w:hAnsi="Arial" w:cs="Arial"/>
          <w:b/>
          <w:sz w:val="32"/>
          <w:szCs w:val="32"/>
        </w:rPr>
      </w:pPr>
      <w:r w:rsidRPr="003D7DC7">
        <w:rPr>
          <w:rFonts w:ascii="Arial" w:hAnsi="Arial" w:cs="Arial"/>
          <w:b/>
          <w:sz w:val="32"/>
          <w:szCs w:val="32"/>
        </w:rPr>
        <w:lastRenderedPageBreak/>
        <w:t>USEFUL ORGANISATIONS</w:t>
      </w:r>
    </w:p>
    <w:p w14:paraId="5C92EB5C" w14:textId="77777777" w:rsidR="00B16F50" w:rsidRPr="003D7DC7" w:rsidRDefault="00B16F50" w:rsidP="00B16F50">
      <w:pPr>
        <w:rPr>
          <w:rFonts w:ascii="Arial" w:hAnsi="Arial" w:cs="Arial"/>
        </w:rPr>
      </w:pPr>
    </w:p>
    <w:p w14:paraId="0B5C117A" w14:textId="77777777" w:rsidR="00B16F50" w:rsidRPr="003D7DC7" w:rsidRDefault="00B16F50" w:rsidP="00B16F50">
      <w:pPr>
        <w:rPr>
          <w:rFonts w:ascii="Arial" w:hAnsi="Arial" w:cs="Arial"/>
        </w:rPr>
      </w:pPr>
      <w:r w:rsidRPr="003D7DC7">
        <w:rPr>
          <w:rFonts w:ascii="Arial" w:hAnsi="Arial" w:cs="Arial"/>
          <w:b/>
          <w:bCs/>
        </w:rPr>
        <w:t>Action on Elder Abuse</w:t>
      </w:r>
      <w:hyperlink r:id="rId14" w:history="1">
        <w:r w:rsidRPr="003D7DC7">
          <w:rPr>
            <w:rFonts w:ascii="Arial" w:hAnsi="Arial" w:cs="Arial"/>
            <w:color w:val="0000FF"/>
            <w:u w:val="single"/>
          </w:rPr>
          <w:t>www.elderabuse.org.uk</w:t>
        </w:r>
      </w:hyperlink>
      <w:r w:rsidRPr="003D7DC7">
        <w:rPr>
          <w:rFonts w:ascii="Arial" w:hAnsi="Arial" w:cs="Arial"/>
        </w:rPr>
        <w:t xml:space="preserve"> Offers comprehensive information and reports. Excellent list of contact organisations on website dealing with general issues on vulnerable adults. T: 020 8765 7000.</w:t>
      </w:r>
    </w:p>
    <w:p w14:paraId="66171BC2" w14:textId="02ED97CF" w:rsidR="00B16F50" w:rsidRPr="003D7DC7" w:rsidRDefault="00B16F50" w:rsidP="00B16F50">
      <w:pPr>
        <w:rPr>
          <w:rFonts w:ascii="Arial" w:hAnsi="Arial" w:cs="Arial"/>
          <w:b/>
          <w:bCs/>
        </w:rPr>
      </w:pPr>
      <w:r w:rsidRPr="003D7DC7">
        <w:rPr>
          <w:rFonts w:ascii="Arial" w:hAnsi="Arial" w:cs="Arial"/>
          <w:b/>
          <w:bCs/>
        </w:rPr>
        <w:t>Aneurin Bevan University Health Board. Urgent mental health</w:t>
      </w:r>
      <w:r w:rsidR="005C072D" w:rsidRPr="003D7DC7">
        <w:rPr>
          <w:rFonts w:ascii="Arial" w:hAnsi="Arial" w:cs="Arial"/>
          <w:b/>
          <w:bCs/>
        </w:rPr>
        <w:t xml:space="preserve"> </w:t>
      </w:r>
      <w:r w:rsidRPr="003D7DC7">
        <w:rPr>
          <w:rFonts w:ascii="Arial" w:hAnsi="Arial" w:cs="Arial"/>
        </w:rPr>
        <w:t xml:space="preserve">help and support in the Gwent area- ring 111 and choose optiopn2 to speak to a specially trained mental health advisor. 9am to midnight 7 days a week. </w:t>
      </w:r>
    </w:p>
    <w:p w14:paraId="1F90C249" w14:textId="77777777" w:rsidR="00B16F50" w:rsidRPr="003D7DC7" w:rsidRDefault="00B16F50" w:rsidP="00B16F50">
      <w:pPr>
        <w:rPr>
          <w:rFonts w:ascii="Arial" w:hAnsi="Arial" w:cs="Arial"/>
        </w:rPr>
      </w:pPr>
      <w:r w:rsidRPr="003D7DC7">
        <w:rPr>
          <w:rFonts w:ascii="Arial" w:hAnsi="Arial" w:cs="Arial"/>
          <w:b/>
          <w:bCs/>
        </w:rPr>
        <w:t>Alcoholics Anonymous</w:t>
      </w:r>
      <w:r w:rsidRPr="003D7DC7">
        <w:rPr>
          <w:rFonts w:ascii="Arial" w:hAnsi="Arial" w:cs="Arial"/>
        </w:rPr>
        <w:t xml:space="preserve"> – Abergavenny. Meets locally at the Music Rm, St Mary’s Priory Church, Monk Street @ 8pm. More info; </w:t>
      </w:r>
      <w:hyperlink r:id="rId15" w:history="1">
        <w:r w:rsidRPr="003D7DC7">
          <w:rPr>
            <w:rStyle w:val="Hyperlink"/>
            <w:rFonts w:ascii="Arial" w:hAnsi="Arial" w:cs="Arial"/>
          </w:rPr>
          <w:t>www.alcoholics-anonymous.org.uk</w:t>
        </w:r>
      </w:hyperlink>
    </w:p>
    <w:p w14:paraId="0F7A3813" w14:textId="77777777" w:rsidR="00B16F50" w:rsidRPr="003D7DC7" w:rsidRDefault="00B16F50" w:rsidP="00B16F50">
      <w:pPr>
        <w:rPr>
          <w:rFonts w:ascii="Arial" w:hAnsi="Arial" w:cs="Arial"/>
        </w:rPr>
      </w:pPr>
      <w:r w:rsidRPr="003D7DC7">
        <w:rPr>
          <w:rFonts w:ascii="Arial" w:hAnsi="Arial" w:cs="Arial"/>
          <w:b/>
          <w:bCs/>
        </w:rPr>
        <w:t>Andy’s Man Club-Abergavenny</w:t>
      </w:r>
      <w:r w:rsidRPr="003D7DC7">
        <w:rPr>
          <w:rFonts w:ascii="Arial" w:hAnsi="Arial" w:cs="Arial"/>
        </w:rPr>
        <w:t xml:space="preserve">. Provides peer to peer support for men age 18+. Meets every Monday evening other than Bank Holidays at 7pm at the Tithe Barn, Monk Street. Info on Twitter and Facebook: </w:t>
      </w:r>
      <w:hyperlink r:id="rId16" w:history="1">
        <w:r w:rsidRPr="003D7DC7">
          <w:rPr>
            <w:rStyle w:val="Hyperlink"/>
            <w:rFonts w:ascii="Arial" w:hAnsi="Arial" w:cs="Arial"/>
          </w:rPr>
          <w:t>https://andysmanclub.co.uk</w:t>
        </w:r>
      </w:hyperlink>
    </w:p>
    <w:p w14:paraId="5EC5E44D" w14:textId="77777777" w:rsidR="00B16F50" w:rsidRPr="003D7DC7" w:rsidRDefault="00B16F50" w:rsidP="00B16F50">
      <w:pPr>
        <w:rPr>
          <w:rFonts w:ascii="Arial" w:hAnsi="Arial" w:cs="Arial"/>
        </w:rPr>
      </w:pPr>
      <w:proofErr w:type="spellStart"/>
      <w:r w:rsidRPr="003D7DC7">
        <w:rPr>
          <w:rFonts w:ascii="Arial" w:hAnsi="Arial" w:cs="Arial"/>
          <w:b/>
          <w:bCs/>
        </w:rPr>
        <w:t>Ataloss</w:t>
      </w:r>
      <w:proofErr w:type="spellEnd"/>
      <w:r w:rsidRPr="003D7DC7">
        <w:rPr>
          <w:rFonts w:ascii="Arial" w:hAnsi="Arial" w:cs="Arial"/>
          <w:b/>
          <w:bCs/>
        </w:rPr>
        <w:t xml:space="preserve"> </w:t>
      </w:r>
      <w:proofErr w:type="spellStart"/>
      <w:r w:rsidRPr="003D7DC7">
        <w:rPr>
          <w:rFonts w:ascii="Arial" w:hAnsi="Arial" w:cs="Arial"/>
          <w:b/>
          <w:bCs/>
        </w:rPr>
        <w:t>Organisation</w:t>
      </w:r>
      <w:r w:rsidRPr="003D7DC7">
        <w:rPr>
          <w:rFonts w:ascii="Arial" w:hAnsi="Arial" w:cs="Arial"/>
        </w:rPr>
        <w:t>A</w:t>
      </w:r>
      <w:proofErr w:type="spellEnd"/>
      <w:r w:rsidRPr="003D7DC7">
        <w:rPr>
          <w:rFonts w:ascii="Arial" w:hAnsi="Arial" w:cs="Arial"/>
        </w:rPr>
        <w:t xml:space="preserve"> national organisation offering support for bereaved people; also offers support after suicide; </w:t>
      </w:r>
      <w:hyperlink r:id="rId17" w:history="1">
        <w:r w:rsidRPr="003D7DC7">
          <w:rPr>
            <w:rStyle w:val="Hyperlink"/>
            <w:rFonts w:ascii="Arial" w:hAnsi="Arial" w:cs="Arial"/>
            <w:color w:val="2E74B5" w:themeColor="accent5" w:themeShade="BF"/>
          </w:rPr>
          <w:t>www.Ataloss.org</w:t>
        </w:r>
      </w:hyperlink>
    </w:p>
    <w:p w14:paraId="68D44F0A" w14:textId="77777777" w:rsidR="00B16F50" w:rsidRPr="003D7DC7" w:rsidRDefault="00B16F50" w:rsidP="00B16F50">
      <w:pPr>
        <w:rPr>
          <w:rFonts w:ascii="Arial" w:hAnsi="Arial" w:cs="Arial"/>
        </w:rPr>
      </w:pPr>
      <w:r w:rsidRPr="003D7DC7">
        <w:rPr>
          <w:rFonts w:ascii="Arial" w:hAnsi="Arial" w:cs="Arial"/>
          <w:b/>
          <w:bCs/>
        </w:rPr>
        <w:t>Carers UK</w:t>
      </w:r>
      <w:hyperlink r:id="rId18" w:history="1">
        <w:r w:rsidRPr="003D7DC7">
          <w:rPr>
            <w:rFonts w:ascii="Arial" w:hAnsi="Arial" w:cs="Arial"/>
            <w:color w:val="0000FF"/>
            <w:u w:val="single"/>
          </w:rPr>
          <w:t>www.carersuk.demon.co.uk</w:t>
        </w:r>
      </w:hyperlink>
      <w:r w:rsidRPr="003D7DC7">
        <w:rPr>
          <w:rFonts w:ascii="Arial" w:hAnsi="Arial" w:cs="Arial"/>
        </w:rPr>
        <w:t xml:space="preserve">  T: 020 7490 8818. Information, advice and support for carers.</w:t>
      </w:r>
    </w:p>
    <w:p w14:paraId="33E91025" w14:textId="77777777" w:rsidR="00B16F50" w:rsidRPr="003D7DC7" w:rsidRDefault="00B16F50" w:rsidP="00B16F50">
      <w:pPr>
        <w:rPr>
          <w:rFonts w:ascii="Arial" w:hAnsi="Arial" w:cs="Arial"/>
        </w:rPr>
      </w:pPr>
      <w:r w:rsidRPr="003D7DC7">
        <w:rPr>
          <w:rFonts w:ascii="Arial" w:hAnsi="Arial" w:cs="Arial"/>
          <w:b/>
          <w:bCs/>
        </w:rPr>
        <w:t>Community Legal Services</w:t>
      </w:r>
      <w:hyperlink r:id="rId19" w:history="1">
        <w:r w:rsidRPr="003D7DC7">
          <w:rPr>
            <w:rFonts w:ascii="Arial" w:hAnsi="Arial" w:cs="Arial"/>
            <w:color w:val="0000FF"/>
            <w:u w:val="single"/>
          </w:rPr>
          <w:t>www.justask.org.uk</w:t>
        </w:r>
      </w:hyperlink>
      <w:r w:rsidRPr="003D7DC7">
        <w:rPr>
          <w:rFonts w:ascii="Arial" w:hAnsi="Arial" w:cs="Arial"/>
        </w:rPr>
        <w:t xml:space="preserve"> Free advice and information on legal issues and rights.</w:t>
      </w:r>
    </w:p>
    <w:p w14:paraId="0F1D294C" w14:textId="77777777" w:rsidR="00B16F50" w:rsidRPr="003D7DC7" w:rsidRDefault="00B16F50" w:rsidP="00B16F50">
      <w:pPr>
        <w:rPr>
          <w:rFonts w:ascii="Arial" w:hAnsi="Arial" w:cs="Arial"/>
        </w:rPr>
      </w:pPr>
      <w:r w:rsidRPr="003D7DC7">
        <w:rPr>
          <w:rFonts w:ascii="Arial" w:hAnsi="Arial" w:cs="Arial"/>
          <w:b/>
          <w:bCs/>
        </w:rPr>
        <w:t>CYFANNOL Women’s Aid</w:t>
      </w:r>
      <w:hyperlink r:id="rId20" w:history="1">
        <w:r w:rsidRPr="003D7DC7">
          <w:rPr>
            <w:rStyle w:val="Hyperlink"/>
            <w:rFonts w:ascii="Arial" w:hAnsi="Arial" w:cs="Arial"/>
          </w:rPr>
          <w:t>www.cyfannol.org.uk</w:t>
        </w:r>
      </w:hyperlink>
      <w:r w:rsidRPr="003D7DC7">
        <w:rPr>
          <w:rFonts w:ascii="Arial" w:hAnsi="Arial" w:cs="Arial"/>
        </w:rPr>
        <w:t xml:space="preserve">  Based at Multiagency Centre 26b Monk Street, Abergavenny. Immediate help Tel: 03300 564456</w:t>
      </w:r>
    </w:p>
    <w:p w14:paraId="6CC5F185" w14:textId="77777777" w:rsidR="00B16F50" w:rsidRPr="003D7DC7" w:rsidRDefault="00B16F50" w:rsidP="00B16F50">
      <w:pPr>
        <w:rPr>
          <w:rFonts w:ascii="Arial" w:hAnsi="Arial" w:cs="Arial"/>
        </w:rPr>
      </w:pPr>
      <w:r w:rsidRPr="003D7DC7">
        <w:rPr>
          <w:rFonts w:ascii="Arial" w:hAnsi="Arial" w:cs="Arial"/>
          <w:b/>
          <w:bCs/>
        </w:rPr>
        <w:t>Dementia web</w:t>
      </w:r>
      <w:hyperlink r:id="rId21" w:history="1">
        <w:r w:rsidRPr="003D7DC7">
          <w:rPr>
            <w:rFonts w:ascii="Arial" w:hAnsi="Arial" w:cs="Arial"/>
            <w:color w:val="0000FF"/>
            <w:u w:val="single"/>
          </w:rPr>
          <w:t>www.dementia.ion.ucl.ac.uk</w:t>
        </w:r>
      </w:hyperlink>
      <w:r w:rsidRPr="003D7DC7">
        <w:rPr>
          <w:rFonts w:ascii="Arial" w:hAnsi="Arial" w:cs="Arial"/>
        </w:rPr>
        <w:t xml:space="preserve"> Research and information.</w:t>
      </w:r>
    </w:p>
    <w:p w14:paraId="00CF5BE7" w14:textId="77777777" w:rsidR="00B16F50" w:rsidRPr="003D7DC7" w:rsidRDefault="00B16F50" w:rsidP="00B16F50">
      <w:pPr>
        <w:rPr>
          <w:rFonts w:ascii="Arial" w:hAnsi="Arial" w:cs="Arial"/>
        </w:rPr>
      </w:pPr>
      <w:r w:rsidRPr="003D7DC7">
        <w:rPr>
          <w:rFonts w:ascii="Arial" w:hAnsi="Arial" w:cs="Arial"/>
          <w:b/>
          <w:bCs/>
        </w:rPr>
        <w:t>Directory of Social Change</w:t>
      </w:r>
      <w:hyperlink r:id="rId22" w:history="1">
        <w:r w:rsidRPr="003D7DC7">
          <w:rPr>
            <w:rFonts w:ascii="Arial" w:hAnsi="Arial" w:cs="Arial"/>
            <w:color w:val="0000FF"/>
            <w:u w:val="single"/>
          </w:rPr>
          <w:t>www.dsc.org.uk</w:t>
        </w:r>
      </w:hyperlink>
      <w:r w:rsidRPr="003D7DC7">
        <w:rPr>
          <w:rFonts w:ascii="Arial" w:hAnsi="Arial" w:cs="Arial"/>
        </w:rPr>
        <w:t xml:space="preserve"> T: 020 7209 4949, Information, training and resources for the charity sector.</w:t>
      </w:r>
    </w:p>
    <w:p w14:paraId="2E0565A4" w14:textId="77777777" w:rsidR="00B16F50" w:rsidRPr="003D7DC7" w:rsidRDefault="00B16F50" w:rsidP="00B16F50">
      <w:pPr>
        <w:rPr>
          <w:rFonts w:ascii="Arial" w:hAnsi="Arial" w:cs="Arial"/>
        </w:rPr>
      </w:pPr>
      <w:r w:rsidRPr="003D7DC7">
        <w:rPr>
          <w:rFonts w:ascii="Arial" w:hAnsi="Arial" w:cs="Arial"/>
          <w:b/>
          <w:bCs/>
        </w:rPr>
        <w:t>Disabled Living Foundation</w:t>
      </w:r>
      <w:hyperlink r:id="rId23" w:history="1">
        <w:r w:rsidRPr="003D7DC7">
          <w:rPr>
            <w:rFonts w:ascii="Arial" w:hAnsi="Arial" w:cs="Arial"/>
            <w:color w:val="0000FF"/>
            <w:u w:val="single"/>
          </w:rPr>
          <w:t>www.dlf.org.uk</w:t>
        </w:r>
      </w:hyperlink>
      <w:r w:rsidRPr="003D7DC7">
        <w:rPr>
          <w:rFonts w:ascii="Arial" w:hAnsi="Arial" w:cs="Arial"/>
        </w:rPr>
        <w:t xml:space="preserve"> T: 0845 130 9177</w:t>
      </w:r>
    </w:p>
    <w:p w14:paraId="20190B50" w14:textId="77777777" w:rsidR="00B16F50" w:rsidRPr="003D7DC7" w:rsidRDefault="00B16F50" w:rsidP="00B16F50">
      <w:pPr>
        <w:rPr>
          <w:rFonts w:ascii="Arial" w:hAnsi="Arial" w:cs="Arial"/>
        </w:rPr>
      </w:pPr>
      <w:r w:rsidRPr="003D7DC7">
        <w:rPr>
          <w:rFonts w:ascii="Arial" w:hAnsi="Arial" w:cs="Arial"/>
          <w:b/>
          <w:bCs/>
        </w:rPr>
        <w:t>Disability Rights Commission</w:t>
      </w:r>
      <w:hyperlink r:id="rId24" w:history="1">
        <w:r w:rsidRPr="003D7DC7">
          <w:rPr>
            <w:rFonts w:ascii="Arial" w:hAnsi="Arial" w:cs="Arial"/>
            <w:color w:val="0000FF"/>
            <w:u w:val="single"/>
          </w:rPr>
          <w:t>www.drc-gb.org</w:t>
        </w:r>
      </w:hyperlink>
      <w:r w:rsidRPr="003D7DC7">
        <w:rPr>
          <w:rFonts w:ascii="Arial" w:hAnsi="Arial" w:cs="Arial"/>
        </w:rPr>
        <w:t xml:space="preserve"> DRC Helpline 08457 622 633 Faxback service - 08457 622 611</w:t>
      </w:r>
      <w:bookmarkStart w:id="1" w:name="_Hlt535210930"/>
    </w:p>
    <w:p w14:paraId="7BD3CD05" w14:textId="77777777" w:rsidR="00B16F50" w:rsidRPr="003D7DC7" w:rsidRDefault="00B16F50" w:rsidP="00B16F50">
      <w:pPr>
        <w:rPr>
          <w:rFonts w:ascii="Arial" w:hAnsi="Arial" w:cs="Arial"/>
        </w:rPr>
      </w:pPr>
      <w:r w:rsidRPr="003D7DC7">
        <w:rPr>
          <w:rFonts w:ascii="Arial" w:hAnsi="Arial" w:cs="Arial"/>
          <w:b/>
          <w:bCs/>
        </w:rPr>
        <w:t>Macmillan Cancer Support</w:t>
      </w:r>
      <w:hyperlink r:id="rId25" w:history="1">
        <w:r w:rsidRPr="003D7DC7">
          <w:rPr>
            <w:rFonts w:ascii="Arial" w:hAnsi="Arial" w:cs="Arial"/>
            <w:color w:val="0000FF"/>
            <w:u w:val="single"/>
          </w:rPr>
          <w:t>www.macmillan.org.uk</w:t>
        </w:r>
      </w:hyperlink>
      <w:bookmarkEnd w:id="1"/>
      <w:r w:rsidRPr="003D7DC7">
        <w:rPr>
          <w:rFonts w:ascii="Arial" w:hAnsi="Arial" w:cs="Arial"/>
        </w:rPr>
        <w:t xml:space="preserve"> T: 0845 601 6161 working for people with cancer.</w:t>
      </w:r>
    </w:p>
    <w:p w14:paraId="076D2FEB" w14:textId="77777777" w:rsidR="00B16F50" w:rsidRPr="003D7DC7" w:rsidRDefault="00B16F50" w:rsidP="00B16F50">
      <w:pPr>
        <w:rPr>
          <w:rFonts w:ascii="Arial" w:hAnsi="Arial" w:cs="Arial"/>
        </w:rPr>
      </w:pPr>
      <w:r w:rsidRPr="003D7DC7">
        <w:rPr>
          <w:rFonts w:ascii="Arial" w:hAnsi="Arial" w:cs="Arial"/>
          <w:b/>
          <w:bCs/>
        </w:rPr>
        <w:t>Melo Cymru</w:t>
      </w:r>
      <w:hyperlink r:id="rId26" w:history="1">
        <w:r w:rsidRPr="003D7DC7">
          <w:rPr>
            <w:rStyle w:val="Hyperlink"/>
            <w:rFonts w:ascii="Arial" w:hAnsi="Arial" w:cs="Arial"/>
          </w:rPr>
          <w:t>https://www.melo.cymru/</w:t>
        </w:r>
      </w:hyperlink>
      <w:r w:rsidRPr="003D7DC7">
        <w:rPr>
          <w:rFonts w:ascii="Arial" w:hAnsi="Arial" w:cs="Arial"/>
        </w:rPr>
        <w:t xml:space="preserve"> provides information, advice and self-help resources to help you look after your mental health and wellbeing.</w:t>
      </w:r>
    </w:p>
    <w:p w14:paraId="02D4063E" w14:textId="77777777" w:rsidR="00B16F50" w:rsidRPr="003D7DC7" w:rsidRDefault="00B16F50" w:rsidP="00B16F50">
      <w:pPr>
        <w:rPr>
          <w:rFonts w:ascii="Arial" w:hAnsi="Arial" w:cs="Arial"/>
        </w:rPr>
      </w:pPr>
      <w:r w:rsidRPr="003D7DC7">
        <w:rPr>
          <w:rFonts w:ascii="Arial" w:hAnsi="Arial" w:cs="Arial"/>
          <w:b/>
          <w:bCs/>
        </w:rPr>
        <w:t>Mencap</w:t>
      </w:r>
      <w:hyperlink r:id="rId27" w:history="1">
        <w:r w:rsidRPr="003D7DC7">
          <w:rPr>
            <w:rFonts w:ascii="Arial" w:hAnsi="Arial" w:cs="Arial"/>
            <w:color w:val="0000FF"/>
            <w:u w:val="single"/>
          </w:rPr>
          <w:t>www.mencap.org.uk</w:t>
        </w:r>
      </w:hyperlink>
      <w:r w:rsidRPr="003D7DC7">
        <w:rPr>
          <w:rFonts w:ascii="Arial" w:hAnsi="Arial" w:cs="Arial"/>
        </w:rPr>
        <w:t xml:space="preserve"> T: 020 7696 5593 working for people with learning disabilities</w:t>
      </w:r>
      <w:bookmarkStart w:id="2" w:name="_Hlt532206269"/>
    </w:p>
    <w:p w14:paraId="1B003106" w14:textId="77777777" w:rsidR="00B16F50" w:rsidRPr="003D7DC7" w:rsidRDefault="00B16F50" w:rsidP="00B16F50">
      <w:pPr>
        <w:rPr>
          <w:rFonts w:ascii="Arial" w:hAnsi="Arial" w:cs="Arial"/>
        </w:rPr>
      </w:pPr>
      <w:r w:rsidRPr="003D7DC7">
        <w:rPr>
          <w:rFonts w:ascii="Arial" w:hAnsi="Arial" w:cs="Arial"/>
          <w:b/>
          <w:bCs/>
        </w:rPr>
        <w:lastRenderedPageBreak/>
        <w:t>Mental Health Foundation</w:t>
      </w:r>
      <w:hyperlink r:id="rId28" w:history="1">
        <w:r w:rsidRPr="003D7DC7">
          <w:rPr>
            <w:rFonts w:ascii="Arial" w:hAnsi="Arial" w:cs="Arial"/>
            <w:color w:val="0000FF"/>
            <w:u w:val="single"/>
          </w:rPr>
          <w:t>www.mentalhealth.org.uk</w:t>
        </w:r>
      </w:hyperlink>
      <w:r w:rsidRPr="003D7DC7">
        <w:rPr>
          <w:rFonts w:ascii="Arial" w:hAnsi="Arial" w:cs="Arial"/>
        </w:rPr>
        <w:t xml:space="preserve">  T:020 7535 7400. </w:t>
      </w:r>
    </w:p>
    <w:p w14:paraId="71656502" w14:textId="77777777" w:rsidR="00B16F50" w:rsidRPr="003D7DC7" w:rsidRDefault="00B16F50" w:rsidP="00B16F50">
      <w:pPr>
        <w:rPr>
          <w:rFonts w:ascii="Arial" w:hAnsi="Arial" w:cs="Arial"/>
        </w:rPr>
      </w:pPr>
      <w:r w:rsidRPr="003D7DC7">
        <w:rPr>
          <w:rFonts w:ascii="Arial" w:hAnsi="Arial" w:cs="Arial"/>
          <w:b/>
          <w:bCs/>
        </w:rPr>
        <w:t>MIND Monmouthshire</w:t>
      </w:r>
      <w:r w:rsidRPr="003D7DC7">
        <w:rPr>
          <w:rFonts w:ascii="Arial" w:hAnsi="Arial" w:cs="Arial"/>
        </w:rPr>
        <w:t xml:space="preserve"> (Mental Health Support) </w:t>
      </w:r>
      <w:hyperlink r:id="rId29" w:history="1">
        <w:r w:rsidRPr="003D7DC7">
          <w:rPr>
            <w:rStyle w:val="Hyperlink"/>
            <w:rFonts w:ascii="Arial" w:hAnsi="Arial" w:cs="Arial"/>
          </w:rPr>
          <w:t>www.mindmonmouthshire.org.uk</w:t>
        </w:r>
      </w:hyperlink>
      <w:r w:rsidRPr="003D7DC7">
        <w:rPr>
          <w:rFonts w:ascii="Arial" w:hAnsi="Arial" w:cs="Arial"/>
        </w:rPr>
        <w:t xml:space="preserve">  Based at Henton House,  28 Monk Street, Abergavenny. Tel: 01873 858275. </w:t>
      </w:r>
    </w:p>
    <w:p w14:paraId="59E0E68D" w14:textId="77777777" w:rsidR="00B16F50" w:rsidRPr="003D7DC7" w:rsidRDefault="00B16F50" w:rsidP="00B16F50">
      <w:pPr>
        <w:rPr>
          <w:rFonts w:ascii="Arial" w:hAnsi="Arial" w:cs="Arial"/>
        </w:rPr>
      </w:pPr>
      <w:r w:rsidRPr="003D7DC7">
        <w:rPr>
          <w:rFonts w:ascii="Arial" w:hAnsi="Arial" w:cs="Arial"/>
          <w:b/>
          <w:bCs/>
        </w:rPr>
        <w:t>Refugee council</w:t>
      </w:r>
      <w:bookmarkStart w:id="3" w:name="_Hlt535211002"/>
      <w:bookmarkEnd w:id="3"/>
      <w:r w:rsidRPr="003D7DC7">
        <w:fldChar w:fldCharType="begin"/>
      </w:r>
      <w:r w:rsidRPr="003D7DC7">
        <w:instrText xml:space="preserve"> HYPERLINK "http://www.refugeecouncil.org.uk/" </w:instrText>
      </w:r>
      <w:r w:rsidRPr="003D7DC7">
        <w:fldChar w:fldCharType="separate"/>
      </w:r>
      <w:r w:rsidRPr="003D7DC7">
        <w:rPr>
          <w:rFonts w:ascii="Arial" w:hAnsi="Arial" w:cs="Arial"/>
          <w:color w:val="0000FF"/>
          <w:u w:val="single"/>
        </w:rPr>
        <w:t>www.refugeeco</w:t>
      </w:r>
      <w:bookmarkStart w:id="4" w:name="_Hlt535211092"/>
      <w:r w:rsidRPr="003D7DC7">
        <w:rPr>
          <w:rFonts w:ascii="Arial" w:hAnsi="Arial" w:cs="Arial"/>
          <w:color w:val="0000FF"/>
          <w:u w:val="single"/>
        </w:rPr>
        <w:t>u</w:t>
      </w:r>
      <w:bookmarkEnd w:id="4"/>
      <w:r w:rsidRPr="003D7DC7">
        <w:rPr>
          <w:rFonts w:ascii="Arial" w:hAnsi="Arial" w:cs="Arial"/>
          <w:color w:val="0000FF"/>
          <w:u w:val="single"/>
        </w:rPr>
        <w:t>ncil.org.uk</w:t>
      </w:r>
      <w:r w:rsidRPr="003D7DC7">
        <w:fldChar w:fldCharType="end"/>
      </w:r>
      <w:r w:rsidRPr="003D7DC7">
        <w:rPr>
          <w:rFonts w:ascii="Arial" w:hAnsi="Arial" w:cs="Arial"/>
        </w:rPr>
        <w:t xml:space="preserve">  T: 020 7820 3000. Supporting Refugees and Asylum Seekers.</w:t>
      </w:r>
    </w:p>
    <w:p w14:paraId="23F98D8F" w14:textId="77777777" w:rsidR="00B16F50" w:rsidRPr="003D7DC7" w:rsidRDefault="00B16F50" w:rsidP="00B16F50">
      <w:pPr>
        <w:rPr>
          <w:rFonts w:ascii="Arial" w:hAnsi="Arial" w:cs="Arial"/>
        </w:rPr>
      </w:pPr>
    </w:p>
    <w:bookmarkEnd w:id="2"/>
    <w:p w14:paraId="37B874BA" w14:textId="77777777" w:rsidR="00B16F50" w:rsidRPr="003D7DC7" w:rsidRDefault="00B16F50" w:rsidP="00B16F50">
      <w:pPr>
        <w:rPr>
          <w:rFonts w:ascii="Arial" w:hAnsi="Arial" w:cs="Arial"/>
        </w:rPr>
      </w:pPr>
      <w:r w:rsidRPr="003D7DC7">
        <w:rPr>
          <w:rFonts w:ascii="Arial" w:hAnsi="Arial" w:cs="Arial"/>
          <w:b/>
          <w:bCs/>
        </w:rPr>
        <w:t>RNIB</w:t>
      </w:r>
      <w:hyperlink r:id="rId30" w:history="1">
        <w:r w:rsidRPr="003D7DC7">
          <w:rPr>
            <w:rFonts w:ascii="Arial" w:hAnsi="Arial" w:cs="Arial"/>
            <w:color w:val="0000FF"/>
            <w:u w:val="single"/>
          </w:rPr>
          <w:t>www.RNIB.org.uk</w:t>
        </w:r>
      </w:hyperlink>
      <w:r w:rsidRPr="003D7DC7">
        <w:rPr>
          <w:rFonts w:ascii="Arial" w:hAnsi="Arial" w:cs="Arial"/>
        </w:rPr>
        <w:t xml:space="preserve"> T: 0345 669999 Royal National Institute for the Blind. </w:t>
      </w:r>
      <w:proofErr w:type="gramStart"/>
      <w:r w:rsidRPr="003D7DC7">
        <w:rPr>
          <w:rFonts w:ascii="Arial" w:hAnsi="Arial" w:cs="Arial"/>
        </w:rPr>
        <w:t>Also</w:t>
      </w:r>
      <w:proofErr w:type="gramEnd"/>
      <w:r w:rsidRPr="003D7DC7">
        <w:rPr>
          <w:rFonts w:ascii="Arial" w:hAnsi="Arial" w:cs="Arial"/>
        </w:rPr>
        <w:t xml:space="preserve"> the lead organisation for the Disability Charities Consortium. An umbrella group for disability charities.</w:t>
      </w:r>
    </w:p>
    <w:p w14:paraId="3A62CBE0" w14:textId="77777777" w:rsidR="00B16F50" w:rsidRPr="003D7DC7" w:rsidRDefault="00B16F50" w:rsidP="00B16F50">
      <w:pPr>
        <w:rPr>
          <w:rFonts w:ascii="Arial" w:hAnsi="Arial" w:cs="Arial"/>
        </w:rPr>
      </w:pPr>
      <w:r w:rsidRPr="003D7DC7">
        <w:rPr>
          <w:rFonts w:ascii="Arial" w:hAnsi="Arial" w:cs="Arial"/>
          <w:b/>
          <w:bCs/>
        </w:rPr>
        <w:t>RNID</w:t>
      </w:r>
      <w:hyperlink r:id="rId31" w:history="1">
        <w:r w:rsidRPr="003D7DC7">
          <w:rPr>
            <w:rFonts w:ascii="Arial" w:hAnsi="Arial" w:cs="Arial"/>
            <w:color w:val="0000FF"/>
            <w:u w:val="single"/>
          </w:rPr>
          <w:t>www.RNID.org.uk</w:t>
        </w:r>
      </w:hyperlink>
      <w:r w:rsidRPr="003D7DC7">
        <w:rPr>
          <w:rFonts w:ascii="Arial" w:hAnsi="Arial" w:cs="Arial"/>
        </w:rPr>
        <w:t xml:space="preserve"> T: 020 7296 8000 Royal National Institute for the Deaf.</w:t>
      </w:r>
    </w:p>
    <w:p w14:paraId="7B343513" w14:textId="77777777" w:rsidR="00B16F50" w:rsidRPr="003D7DC7" w:rsidRDefault="00B16F50" w:rsidP="00B16F50">
      <w:pPr>
        <w:rPr>
          <w:rFonts w:ascii="Arial" w:hAnsi="Arial" w:cs="Arial"/>
        </w:rPr>
      </w:pPr>
      <w:r w:rsidRPr="003D7DC7">
        <w:rPr>
          <w:rFonts w:ascii="Arial" w:hAnsi="Arial" w:cs="Arial"/>
          <w:b/>
          <w:bCs/>
        </w:rPr>
        <w:t>SCIE</w:t>
      </w:r>
      <w:hyperlink r:id="rId32" w:history="1">
        <w:r w:rsidRPr="003D7DC7">
          <w:rPr>
            <w:rFonts w:ascii="Arial" w:hAnsi="Arial" w:cs="Arial"/>
            <w:color w:val="0000FF"/>
            <w:u w:val="single"/>
          </w:rPr>
          <w:t>www.scie.org</w:t>
        </w:r>
      </w:hyperlink>
      <w:r w:rsidRPr="003D7DC7">
        <w:rPr>
          <w:rFonts w:ascii="Arial" w:hAnsi="Arial" w:cs="Arial"/>
        </w:rPr>
        <w:t xml:space="preserve"> T. 020 7089 6840 Social Care Institute for </w:t>
      </w:r>
      <w:proofErr w:type="spellStart"/>
      <w:r w:rsidRPr="003D7DC7">
        <w:rPr>
          <w:rFonts w:ascii="Arial" w:hAnsi="Arial" w:cs="Arial"/>
        </w:rPr>
        <w:t>Excellence.Independent</w:t>
      </w:r>
      <w:proofErr w:type="spellEnd"/>
      <w:r w:rsidRPr="003D7DC7">
        <w:rPr>
          <w:rFonts w:ascii="Arial" w:hAnsi="Arial" w:cs="Arial"/>
        </w:rPr>
        <w:t xml:space="preserve"> charity publishes reviews of knowledge and practice guides. Electronic Library of Social Care (</w:t>
      </w:r>
      <w:proofErr w:type="spellStart"/>
      <w:r w:rsidRPr="003D7DC7">
        <w:rPr>
          <w:rFonts w:ascii="Arial" w:hAnsi="Arial" w:cs="Arial"/>
        </w:rPr>
        <w:t>elsc</w:t>
      </w:r>
      <w:proofErr w:type="spellEnd"/>
      <w:r w:rsidRPr="003D7DC7">
        <w:rPr>
          <w:rFonts w:ascii="Arial" w:hAnsi="Arial" w:cs="Arial"/>
        </w:rPr>
        <w:t>) available through website.</w:t>
      </w:r>
    </w:p>
    <w:p w14:paraId="1CE51EE7" w14:textId="77777777" w:rsidR="00B16F50" w:rsidRPr="003D7DC7" w:rsidRDefault="00B16F50" w:rsidP="00B16F50">
      <w:pPr>
        <w:rPr>
          <w:rFonts w:ascii="Arial" w:hAnsi="Arial" w:cs="Arial"/>
        </w:rPr>
      </w:pPr>
      <w:r w:rsidRPr="003D7DC7">
        <w:rPr>
          <w:rFonts w:ascii="Arial" w:hAnsi="Arial" w:cs="Arial"/>
          <w:b/>
          <w:bCs/>
        </w:rPr>
        <w:t xml:space="preserve"> SCOPE </w:t>
      </w:r>
      <w:hyperlink r:id="rId33" w:history="1">
        <w:r w:rsidRPr="003D7DC7">
          <w:rPr>
            <w:rFonts w:ascii="Arial" w:hAnsi="Arial" w:cs="Arial"/>
            <w:color w:val="0000FF"/>
            <w:u w:val="single"/>
          </w:rPr>
          <w:t>www.SCOPE.org.uk</w:t>
        </w:r>
      </w:hyperlink>
      <w:r w:rsidRPr="003D7DC7">
        <w:rPr>
          <w:rFonts w:ascii="Arial" w:hAnsi="Arial" w:cs="Arial"/>
        </w:rPr>
        <w:t xml:space="preserve"> T: 020 7636 5020 working for people with </w:t>
      </w:r>
      <w:proofErr w:type="spellStart"/>
      <w:r w:rsidRPr="003D7DC7">
        <w:rPr>
          <w:rFonts w:ascii="Arial" w:hAnsi="Arial" w:cs="Arial"/>
        </w:rPr>
        <w:t>CerebralPalsy</w:t>
      </w:r>
      <w:proofErr w:type="spellEnd"/>
    </w:p>
    <w:p w14:paraId="1CDF4748" w14:textId="77777777" w:rsidR="00B16F50" w:rsidRPr="003D7DC7" w:rsidRDefault="00B16F50" w:rsidP="00B16F50">
      <w:pPr>
        <w:rPr>
          <w:rFonts w:ascii="Arial" w:hAnsi="Arial" w:cs="Arial"/>
        </w:rPr>
      </w:pPr>
    </w:p>
    <w:p w14:paraId="3CBE53F2" w14:textId="77777777" w:rsidR="00B16F50" w:rsidRPr="003D7DC7" w:rsidRDefault="00B16F50" w:rsidP="00B16F50">
      <w:pPr>
        <w:rPr>
          <w:rFonts w:ascii="Arial" w:hAnsi="Arial" w:cs="Arial"/>
          <w:b/>
          <w:bCs/>
        </w:rPr>
      </w:pPr>
      <w:r w:rsidRPr="003D7DC7">
        <w:rPr>
          <w:rFonts w:ascii="Arial" w:hAnsi="Arial" w:cs="Arial"/>
          <w:b/>
          <w:bCs/>
        </w:rPr>
        <w:t>Additional sources of support for young people:</w:t>
      </w:r>
    </w:p>
    <w:p w14:paraId="6CA74CFE" w14:textId="77777777" w:rsidR="00B16F50" w:rsidRPr="003D7DC7" w:rsidRDefault="00B16F50" w:rsidP="00B16F50">
      <w:pPr>
        <w:rPr>
          <w:rFonts w:ascii="Arial" w:hAnsi="Arial" w:cs="Arial"/>
        </w:rPr>
      </w:pPr>
      <w:r w:rsidRPr="003D7DC7">
        <w:rPr>
          <w:rFonts w:ascii="Arial" w:hAnsi="Arial" w:cs="Arial"/>
          <w:b/>
          <w:bCs/>
        </w:rPr>
        <w:t>7 Corners</w:t>
      </w:r>
      <w:hyperlink r:id="rId34" w:history="1">
        <w:r w:rsidRPr="003D7DC7">
          <w:rPr>
            <w:rStyle w:val="Hyperlink"/>
            <w:rFonts w:ascii="Arial" w:hAnsi="Arial" w:cs="Arial"/>
          </w:rPr>
          <w:t>www.7corners.org.uk</w:t>
        </w:r>
      </w:hyperlink>
      <w:r w:rsidRPr="003D7DC7">
        <w:rPr>
          <w:rFonts w:ascii="Arial" w:hAnsi="Arial" w:cs="Arial"/>
        </w:rPr>
        <w:t xml:space="preserve">    Young People up to age 26. Meet in safety and find help for personal development and receive support. Meets at 1-3 Seven Corners Lane Abergavenny. Tel: 01873 855414</w:t>
      </w:r>
    </w:p>
    <w:p w14:paraId="6941A38F" w14:textId="77777777" w:rsidR="00B16F50" w:rsidRPr="003D7DC7" w:rsidRDefault="00B16F50" w:rsidP="00B16F50">
      <w:pPr>
        <w:rPr>
          <w:rFonts w:ascii="Arial" w:hAnsi="Arial" w:cs="Arial"/>
        </w:rPr>
      </w:pPr>
      <w:r w:rsidRPr="003D7DC7">
        <w:rPr>
          <w:rFonts w:ascii="Arial" w:hAnsi="Arial" w:cs="Arial"/>
          <w:b/>
          <w:bCs/>
        </w:rPr>
        <w:t>Kidscape</w:t>
      </w:r>
      <w:hyperlink r:id="rId35" w:history="1">
        <w:r w:rsidRPr="003D7DC7">
          <w:rPr>
            <w:rStyle w:val="Hyperlink"/>
            <w:rFonts w:ascii="Arial" w:hAnsi="Arial" w:cs="Arial"/>
          </w:rPr>
          <w:t>https://www.kidscape.org.uk/</w:t>
        </w:r>
      </w:hyperlink>
      <w:r w:rsidRPr="003D7DC7">
        <w:rPr>
          <w:rFonts w:ascii="Arial" w:hAnsi="Arial" w:cs="Arial"/>
        </w:rPr>
        <w:t xml:space="preserve">is a national charity providing a wide range of resources and support for those working with young people. </w:t>
      </w:r>
    </w:p>
    <w:p w14:paraId="162C8563" w14:textId="77777777" w:rsidR="00B16F50" w:rsidRPr="003D7DC7" w:rsidRDefault="00B16F50" w:rsidP="00B16F50">
      <w:pPr>
        <w:rPr>
          <w:rFonts w:ascii="Arial" w:hAnsi="Arial" w:cs="Arial"/>
        </w:rPr>
      </w:pPr>
      <w:r w:rsidRPr="003D7DC7">
        <w:rPr>
          <w:rFonts w:ascii="Arial" w:hAnsi="Arial" w:cs="Arial"/>
          <w:b/>
          <w:bCs/>
        </w:rPr>
        <w:t>YoungMinds</w:t>
      </w:r>
      <w:hyperlink r:id="rId36" w:history="1">
        <w:r w:rsidRPr="003D7DC7">
          <w:rPr>
            <w:rStyle w:val="Hyperlink"/>
            <w:rFonts w:ascii="Arial" w:hAnsi="Arial" w:cs="Arial"/>
          </w:rPr>
          <w:t>https://www.youngminds.org.uk/</w:t>
        </w:r>
      </w:hyperlink>
      <w:r w:rsidRPr="003D7DC7">
        <w:rPr>
          <w:rFonts w:ascii="Arial" w:hAnsi="Arial" w:cs="Arial"/>
        </w:rPr>
        <w:t xml:space="preserve">is a national charity supporting the mental health of young people. </w:t>
      </w:r>
    </w:p>
    <w:p w14:paraId="4505D1AD" w14:textId="77777777" w:rsidR="00B16F50" w:rsidRPr="003D7DC7" w:rsidRDefault="00B16F50" w:rsidP="00B16F50">
      <w:pPr>
        <w:rPr>
          <w:rFonts w:ascii="Arial" w:hAnsi="Arial" w:cs="Arial"/>
        </w:rPr>
      </w:pPr>
      <w:proofErr w:type="spellStart"/>
      <w:r w:rsidRPr="003D7DC7">
        <w:rPr>
          <w:rFonts w:ascii="Arial" w:hAnsi="Arial" w:cs="Arial"/>
          <w:b/>
          <w:bCs/>
        </w:rPr>
        <w:t>ChildNet</w:t>
      </w:r>
      <w:proofErr w:type="spellEnd"/>
      <w:r w:rsidRPr="003D7DC7">
        <w:rPr>
          <w:rFonts w:ascii="Arial" w:hAnsi="Arial" w:cs="Arial"/>
          <w:b/>
          <w:bCs/>
        </w:rPr>
        <w:t xml:space="preserve"> International</w:t>
      </w:r>
      <w:hyperlink r:id="rId37" w:history="1">
        <w:r w:rsidRPr="003D7DC7">
          <w:rPr>
            <w:rStyle w:val="Hyperlink"/>
            <w:rFonts w:ascii="Arial" w:hAnsi="Arial" w:cs="Arial"/>
          </w:rPr>
          <w:t>https://www.childnet.com/</w:t>
        </w:r>
      </w:hyperlink>
      <w:r w:rsidRPr="003D7DC7">
        <w:rPr>
          <w:rFonts w:ascii="Arial" w:hAnsi="Arial" w:cs="Arial"/>
        </w:rPr>
        <w:t>is a non-profit organisation working to help make the internet a safe place for children.</w:t>
      </w:r>
    </w:p>
    <w:p w14:paraId="0B49A1DB" w14:textId="77777777" w:rsidR="00B16F50" w:rsidRPr="003D7DC7" w:rsidRDefault="00B16F50" w:rsidP="00B16F50">
      <w:pPr>
        <w:rPr>
          <w:rFonts w:ascii="Arial" w:hAnsi="Arial" w:cs="Arial"/>
        </w:rPr>
      </w:pPr>
      <w:r w:rsidRPr="003D7DC7">
        <w:rPr>
          <w:rFonts w:ascii="Arial" w:hAnsi="Arial" w:cs="Arial"/>
          <w:b/>
          <w:bCs/>
        </w:rPr>
        <w:t>Click CEOP</w:t>
      </w:r>
      <w:hyperlink r:id="rId38" w:history="1">
        <w:r w:rsidRPr="003D7DC7">
          <w:rPr>
            <w:rStyle w:val="Hyperlink"/>
            <w:rFonts w:ascii="Arial" w:hAnsi="Arial" w:cs="Arial"/>
          </w:rPr>
          <w:t>https://www.ceop.police.uk/safety-centre/</w:t>
        </w:r>
      </w:hyperlink>
      <w:r w:rsidRPr="003D7DC7">
        <w:rPr>
          <w:rFonts w:ascii="Arial" w:hAnsi="Arial" w:cs="Arial"/>
        </w:rPr>
        <w:t>is a resource for children and young people worried about online abuse to report concerns.</w:t>
      </w:r>
    </w:p>
    <w:p w14:paraId="22D31764" w14:textId="77777777" w:rsidR="00B16F50" w:rsidRPr="00574627" w:rsidRDefault="00B16F50" w:rsidP="00B16F50">
      <w:pPr>
        <w:rPr>
          <w:rFonts w:ascii="Arial" w:hAnsi="Arial" w:cs="Arial"/>
          <w:sz w:val="24"/>
          <w:szCs w:val="24"/>
        </w:rPr>
      </w:pPr>
      <w:r w:rsidRPr="003D7DC7">
        <w:rPr>
          <w:rFonts w:ascii="Arial" w:hAnsi="Arial" w:cs="Arial"/>
          <w:b/>
          <w:bCs/>
        </w:rPr>
        <w:t>ChildLine</w:t>
      </w:r>
      <w:hyperlink r:id="rId39" w:history="1">
        <w:r w:rsidRPr="003D7DC7">
          <w:rPr>
            <w:rStyle w:val="Hyperlink"/>
            <w:rFonts w:ascii="Arial" w:hAnsi="Arial" w:cs="Arial"/>
          </w:rPr>
          <w:t>https://www.childline.org.uk/</w:t>
        </w:r>
      </w:hyperlink>
      <w:r w:rsidRPr="003D7DC7">
        <w:rPr>
          <w:rFonts w:ascii="Arial" w:hAnsi="Arial" w:cs="Arial"/>
        </w:rPr>
        <w:t>is the national helpline for children and young people to talk about concerns (part of the NSPCC)</w:t>
      </w:r>
    </w:p>
    <w:p w14:paraId="17352016" w14:textId="77777777" w:rsidR="00B16F50" w:rsidRDefault="00B16F50" w:rsidP="00B16F50"/>
    <w:p w14:paraId="2C6B3CF0" w14:textId="5F06489F" w:rsidR="0094313F" w:rsidRDefault="0094313F"/>
    <w:sectPr w:rsidR="0094313F" w:rsidSect="00576D43">
      <w:headerReference w:type="default" r:id="rId40"/>
      <w:footerReference w:type="default" r:id="rId41"/>
      <w:pgSz w:w="11906" w:h="16838"/>
      <w:pgMar w:top="993" w:right="1440" w:bottom="993" w:left="1440" w:header="70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48DA8" w14:textId="77777777" w:rsidR="00EB0F52" w:rsidRDefault="00EB0F52">
      <w:pPr>
        <w:spacing w:after="0" w:line="240" w:lineRule="auto"/>
      </w:pPr>
      <w:r>
        <w:separator/>
      </w:r>
    </w:p>
  </w:endnote>
  <w:endnote w:type="continuationSeparator" w:id="0">
    <w:p w14:paraId="53C91862" w14:textId="77777777" w:rsidR="00EB0F52" w:rsidRDefault="00EB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D120" w14:textId="77777777" w:rsidR="00576D43" w:rsidRDefault="00576D43" w:rsidP="00CA3BFD">
    <w:pPr>
      <w:pStyle w:val="Footer"/>
    </w:pPr>
    <w:r>
      <w:t xml:space="preserve">Issue date:  September 2024 </w:t>
    </w:r>
    <w:r>
      <w:tab/>
    </w:r>
  </w:p>
  <w:p w14:paraId="575D79BD" w14:textId="77777777" w:rsidR="00576D43" w:rsidRDefault="00576D43" w:rsidP="00CA3BFD">
    <w:pPr>
      <w:pStyle w:val="Footer"/>
    </w:pPr>
    <w:r>
      <w:t>Review date:  September 2025</w:t>
    </w:r>
    <w:r>
      <w:tab/>
      <w:t xml:space="preserve">                   </w:t>
    </w:r>
    <w:r>
      <w:tab/>
    </w:r>
    <w:r>
      <w:tab/>
      <w:t xml:space="preserve"> </w:t>
    </w:r>
    <w:r>
      <w:fldChar w:fldCharType="begin"/>
    </w:r>
    <w:r>
      <w:instrText xml:space="preserve"> PAGE   \* MERGEFORMAT </w:instrText>
    </w:r>
    <w:r>
      <w:fldChar w:fldCharType="separate"/>
    </w:r>
    <w:r>
      <w:rPr>
        <w:noProof/>
      </w:rPr>
      <w:t>4</w:t>
    </w:r>
    <w:r>
      <w:rPr>
        <w:noProof/>
      </w:rPr>
      <w:fldChar w:fldCharType="end"/>
    </w:r>
  </w:p>
  <w:p w14:paraId="38141B95" w14:textId="77777777" w:rsidR="00576D43" w:rsidRDefault="00576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87F1" w14:textId="77777777" w:rsidR="00EB0F52" w:rsidRDefault="00EB0F52">
      <w:pPr>
        <w:spacing w:after="0" w:line="240" w:lineRule="auto"/>
      </w:pPr>
      <w:r>
        <w:separator/>
      </w:r>
    </w:p>
  </w:footnote>
  <w:footnote w:type="continuationSeparator" w:id="0">
    <w:p w14:paraId="0818D9E8" w14:textId="77777777" w:rsidR="00EB0F52" w:rsidRDefault="00EB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8E6C" w14:textId="77777777" w:rsidR="00576D43" w:rsidRPr="00977555" w:rsidRDefault="00576D43" w:rsidP="00977555">
    <w:pPr>
      <w:pStyle w:val="Header"/>
      <w:jc w:val="right"/>
    </w:pPr>
    <w:r>
      <w:rPr>
        <w:noProof/>
        <w:lang w:eastAsia="en-GB"/>
      </w:rPr>
      <w:drawing>
        <wp:inline distT="0" distB="0" distL="0" distR="0" wp14:anchorId="40B12315" wp14:editId="669BB20C">
          <wp:extent cx="2034540" cy="708660"/>
          <wp:effectExtent l="19050" t="0" r="3810" b="0"/>
          <wp:docPr id="8" name="Picture 8" descr="C:\Users\abercec\Dropbox (1)\Pictures\Cornerstone Logos (2016)\JPEG (general use)\Cornerstone Church logo (colour) (10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bercec\Dropbox (1)\Pictures\Cornerstone Logos (2016)\JPEG (general use)\Cornerstone Church logo (colour) (10cm).jpg"/>
                  <pic:cNvPicPr>
                    <a:picLocks noChangeAspect="1" noChangeArrowheads="1"/>
                  </pic:cNvPicPr>
                </pic:nvPicPr>
                <pic:blipFill>
                  <a:blip r:embed="rId1"/>
                  <a:srcRect/>
                  <a:stretch>
                    <a:fillRect/>
                  </a:stretch>
                </pic:blipFill>
                <pic:spPr bwMode="auto">
                  <a:xfrm>
                    <a:off x="0" y="0"/>
                    <a:ext cx="2034540" cy="7086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A81"/>
    <w:multiLevelType w:val="multilevel"/>
    <w:tmpl w:val="FAA8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3114A"/>
    <w:multiLevelType w:val="multilevel"/>
    <w:tmpl w:val="E706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00879"/>
    <w:multiLevelType w:val="hybridMultilevel"/>
    <w:tmpl w:val="98127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D4868"/>
    <w:multiLevelType w:val="hybridMultilevel"/>
    <w:tmpl w:val="18E8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D2296"/>
    <w:multiLevelType w:val="hybridMultilevel"/>
    <w:tmpl w:val="1624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A782E"/>
    <w:multiLevelType w:val="hybridMultilevel"/>
    <w:tmpl w:val="96B64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52218"/>
    <w:multiLevelType w:val="hybridMultilevel"/>
    <w:tmpl w:val="5A7CBAB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2BC44B9B"/>
    <w:multiLevelType w:val="multilevel"/>
    <w:tmpl w:val="38D2301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8" w15:restartNumberingAfterBreak="0">
    <w:nsid w:val="30EE63D1"/>
    <w:multiLevelType w:val="hybridMultilevel"/>
    <w:tmpl w:val="32D8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141D4"/>
    <w:multiLevelType w:val="multilevel"/>
    <w:tmpl w:val="D4486A8A"/>
    <w:lvl w:ilvl="0">
      <w:start w:val="4"/>
      <w:numFmt w:val="decimal"/>
      <w:lvlText w:val="%1."/>
      <w:lvlJc w:val="left"/>
      <w:pPr>
        <w:ind w:left="252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3240" w:hanging="108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320" w:hanging="2160"/>
      </w:pPr>
      <w:rPr>
        <w:rFonts w:hint="default"/>
      </w:rPr>
    </w:lvl>
    <w:lvl w:ilvl="8">
      <w:start w:val="1"/>
      <w:numFmt w:val="decimal"/>
      <w:isLgl/>
      <w:lvlText w:val="%1.%2.%3.%4.%5.%6.%7.%8.%9"/>
      <w:lvlJc w:val="left"/>
      <w:pPr>
        <w:ind w:left="4680" w:hanging="2520"/>
      </w:pPr>
      <w:rPr>
        <w:rFonts w:hint="default"/>
      </w:rPr>
    </w:lvl>
  </w:abstractNum>
  <w:abstractNum w:abstractNumId="10" w15:restartNumberingAfterBreak="0">
    <w:nsid w:val="33643972"/>
    <w:multiLevelType w:val="hybridMultilevel"/>
    <w:tmpl w:val="C9B4A60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39641F"/>
    <w:multiLevelType w:val="hybridMultilevel"/>
    <w:tmpl w:val="AEB8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320115"/>
    <w:multiLevelType w:val="multilevel"/>
    <w:tmpl w:val="4A36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432EE"/>
    <w:multiLevelType w:val="multilevel"/>
    <w:tmpl w:val="155A7C6E"/>
    <w:lvl w:ilvl="0">
      <w:start w:val="5"/>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6B711B3"/>
    <w:multiLevelType w:val="hybridMultilevel"/>
    <w:tmpl w:val="56F67F82"/>
    <w:lvl w:ilvl="0" w:tplc="2200D044">
      <w:start w:val="1"/>
      <w:numFmt w:val="decimal"/>
      <w:lvlText w:val="%1."/>
      <w:lvlJc w:val="left"/>
      <w:pPr>
        <w:ind w:left="785" w:hanging="360"/>
      </w:pPr>
      <w:rPr>
        <w:rFonts w:hint="default"/>
      </w:r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47803C89"/>
    <w:multiLevelType w:val="multilevel"/>
    <w:tmpl w:val="2320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946AA"/>
    <w:multiLevelType w:val="hybridMultilevel"/>
    <w:tmpl w:val="3BF0C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DEF0582"/>
    <w:multiLevelType w:val="multilevel"/>
    <w:tmpl w:val="3684EB8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800AC9"/>
    <w:multiLevelType w:val="hybridMultilevel"/>
    <w:tmpl w:val="79AE7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7C0A84"/>
    <w:multiLevelType w:val="hybridMultilevel"/>
    <w:tmpl w:val="5A82B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DE5D06"/>
    <w:multiLevelType w:val="hybridMultilevel"/>
    <w:tmpl w:val="D7F0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7E570B"/>
    <w:multiLevelType w:val="multilevel"/>
    <w:tmpl w:val="0866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5E5AFF"/>
    <w:multiLevelType w:val="multilevel"/>
    <w:tmpl w:val="2320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334954"/>
    <w:multiLevelType w:val="multilevel"/>
    <w:tmpl w:val="ACC0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6D0A5B"/>
    <w:multiLevelType w:val="multilevel"/>
    <w:tmpl w:val="FD88F654"/>
    <w:lvl w:ilvl="0">
      <w:start w:val="8"/>
      <w:numFmt w:val="decimal"/>
      <w:lvlText w:val="%1"/>
      <w:lvlJc w:val="left"/>
      <w:pPr>
        <w:ind w:left="360" w:hanging="36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160" w:hanging="2160"/>
      </w:pPr>
      <w:rPr>
        <w:rFonts w:eastAsia="Calibri" w:hint="default"/>
      </w:rPr>
    </w:lvl>
  </w:abstractNum>
  <w:abstractNum w:abstractNumId="25" w15:restartNumberingAfterBreak="0">
    <w:nsid w:val="6352119A"/>
    <w:multiLevelType w:val="multilevel"/>
    <w:tmpl w:val="2320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E964B7"/>
    <w:multiLevelType w:val="hybridMultilevel"/>
    <w:tmpl w:val="16E80C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69203EFD"/>
    <w:multiLevelType w:val="hybridMultilevel"/>
    <w:tmpl w:val="476C6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AC43692"/>
    <w:multiLevelType w:val="hybridMultilevel"/>
    <w:tmpl w:val="5894B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CA04D7"/>
    <w:multiLevelType w:val="hybridMultilevel"/>
    <w:tmpl w:val="E5A6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9C3751"/>
    <w:multiLevelType w:val="multilevel"/>
    <w:tmpl w:val="06E852E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503065"/>
    <w:multiLevelType w:val="hybridMultilevel"/>
    <w:tmpl w:val="9B021C8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975EE9"/>
    <w:multiLevelType w:val="hybridMultilevel"/>
    <w:tmpl w:val="ED62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C23645"/>
    <w:multiLevelType w:val="hybridMultilevel"/>
    <w:tmpl w:val="32FA1EEE"/>
    <w:lvl w:ilvl="0" w:tplc="08090001">
      <w:start w:val="1"/>
      <w:numFmt w:val="bullet"/>
      <w:lvlText w:val=""/>
      <w:lvlJc w:val="left"/>
      <w:pPr>
        <w:ind w:left="1521" w:hanging="360"/>
      </w:pPr>
      <w:rPr>
        <w:rFonts w:ascii="Symbol" w:hAnsi="Symbol" w:hint="default"/>
      </w:rPr>
    </w:lvl>
    <w:lvl w:ilvl="1" w:tplc="08090003" w:tentative="1">
      <w:start w:val="1"/>
      <w:numFmt w:val="bullet"/>
      <w:lvlText w:val="o"/>
      <w:lvlJc w:val="left"/>
      <w:pPr>
        <w:ind w:left="2241" w:hanging="360"/>
      </w:pPr>
      <w:rPr>
        <w:rFonts w:ascii="Courier New" w:hAnsi="Courier New" w:cs="Courier New" w:hint="default"/>
      </w:rPr>
    </w:lvl>
    <w:lvl w:ilvl="2" w:tplc="08090005" w:tentative="1">
      <w:start w:val="1"/>
      <w:numFmt w:val="bullet"/>
      <w:lvlText w:val=""/>
      <w:lvlJc w:val="left"/>
      <w:pPr>
        <w:ind w:left="2961" w:hanging="360"/>
      </w:pPr>
      <w:rPr>
        <w:rFonts w:ascii="Wingdings" w:hAnsi="Wingdings" w:hint="default"/>
      </w:rPr>
    </w:lvl>
    <w:lvl w:ilvl="3" w:tplc="08090001" w:tentative="1">
      <w:start w:val="1"/>
      <w:numFmt w:val="bullet"/>
      <w:lvlText w:val=""/>
      <w:lvlJc w:val="left"/>
      <w:pPr>
        <w:ind w:left="3681" w:hanging="360"/>
      </w:pPr>
      <w:rPr>
        <w:rFonts w:ascii="Symbol" w:hAnsi="Symbol" w:hint="default"/>
      </w:rPr>
    </w:lvl>
    <w:lvl w:ilvl="4" w:tplc="08090003" w:tentative="1">
      <w:start w:val="1"/>
      <w:numFmt w:val="bullet"/>
      <w:lvlText w:val="o"/>
      <w:lvlJc w:val="left"/>
      <w:pPr>
        <w:ind w:left="4401" w:hanging="360"/>
      </w:pPr>
      <w:rPr>
        <w:rFonts w:ascii="Courier New" w:hAnsi="Courier New" w:cs="Courier New" w:hint="default"/>
      </w:rPr>
    </w:lvl>
    <w:lvl w:ilvl="5" w:tplc="08090005" w:tentative="1">
      <w:start w:val="1"/>
      <w:numFmt w:val="bullet"/>
      <w:lvlText w:val=""/>
      <w:lvlJc w:val="left"/>
      <w:pPr>
        <w:ind w:left="5121" w:hanging="360"/>
      </w:pPr>
      <w:rPr>
        <w:rFonts w:ascii="Wingdings" w:hAnsi="Wingdings" w:hint="default"/>
      </w:rPr>
    </w:lvl>
    <w:lvl w:ilvl="6" w:tplc="08090001" w:tentative="1">
      <w:start w:val="1"/>
      <w:numFmt w:val="bullet"/>
      <w:lvlText w:val=""/>
      <w:lvlJc w:val="left"/>
      <w:pPr>
        <w:ind w:left="5841" w:hanging="360"/>
      </w:pPr>
      <w:rPr>
        <w:rFonts w:ascii="Symbol" w:hAnsi="Symbol" w:hint="default"/>
      </w:rPr>
    </w:lvl>
    <w:lvl w:ilvl="7" w:tplc="08090003" w:tentative="1">
      <w:start w:val="1"/>
      <w:numFmt w:val="bullet"/>
      <w:lvlText w:val="o"/>
      <w:lvlJc w:val="left"/>
      <w:pPr>
        <w:ind w:left="6561" w:hanging="360"/>
      </w:pPr>
      <w:rPr>
        <w:rFonts w:ascii="Courier New" w:hAnsi="Courier New" w:cs="Courier New" w:hint="default"/>
      </w:rPr>
    </w:lvl>
    <w:lvl w:ilvl="8" w:tplc="08090005" w:tentative="1">
      <w:start w:val="1"/>
      <w:numFmt w:val="bullet"/>
      <w:lvlText w:val=""/>
      <w:lvlJc w:val="left"/>
      <w:pPr>
        <w:ind w:left="7281" w:hanging="360"/>
      </w:pPr>
      <w:rPr>
        <w:rFonts w:ascii="Wingdings" w:hAnsi="Wingdings" w:hint="default"/>
      </w:rPr>
    </w:lvl>
  </w:abstractNum>
  <w:abstractNum w:abstractNumId="34" w15:restartNumberingAfterBreak="0">
    <w:nsid w:val="7A8D3998"/>
    <w:multiLevelType w:val="hybridMultilevel"/>
    <w:tmpl w:val="5C6E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90475B"/>
    <w:multiLevelType w:val="multilevel"/>
    <w:tmpl w:val="63BEE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E15F49"/>
    <w:multiLevelType w:val="multilevel"/>
    <w:tmpl w:val="7398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17907">
    <w:abstractNumId w:val="26"/>
  </w:num>
  <w:num w:numId="2" w16cid:durableId="416250322">
    <w:abstractNumId w:val="9"/>
  </w:num>
  <w:num w:numId="3" w16cid:durableId="853573565">
    <w:abstractNumId w:val="15"/>
  </w:num>
  <w:num w:numId="4" w16cid:durableId="542866627">
    <w:abstractNumId w:val="12"/>
  </w:num>
  <w:num w:numId="5" w16cid:durableId="1682588477">
    <w:abstractNumId w:val="35"/>
  </w:num>
  <w:num w:numId="6" w16cid:durableId="513375438">
    <w:abstractNumId w:val="21"/>
  </w:num>
  <w:num w:numId="7" w16cid:durableId="871574008">
    <w:abstractNumId w:val="0"/>
  </w:num>
  <w:num w:numId="8" w16cid:durableId="1687899484">
    <w:abstractNumId w:val="1"/>
  </w:num>
  <w:num w:numId="9" w16cid:durableId="2059476760">
    <w:abstractNumId w:val="36"/>
  </w:num>
  <w:num w:numId="10" w16cid:durableId="816343921">
    <w:abstractNumId w:val="23"/>
  </w:num>
  <w:num w:numId="11" w16cid:durableId="1016229278">
    <w:abstractNumId w:val="14"/>
  </w:num>
  <w:num w:numId="12" w16cid:durableId="1604340382">
    <w:abstractNumId w:val="25"/>
  </w:num>
  <w:num w:numId="13" w16cid:durableId="2077891189">
    <w:abstractNumId w:val="17"/>
  </w:num>
  <w:num w:numId="14" w16cid:durableId="1887720276">
    <w:abstractNumId w:val="30"/>
  </w:num>
  <w:num w:numId="15" w16cid:durableId="931350758">
    <w:abstractNumId w:val="22"/>
  </w:num>
  <w:num w:numId="16" w16cid:durableId="393044347">
    <w:abstractNumId w:val="33"/>
  </w:num>
  <w:num w:numId="17" w16cid:durableId="1843545686">
    <w:abstractNumId w:val="6"/>
  </w:num>
  <w:num w:numId="18" w16cid:durableId="881864133">
    <w:abstractNumId w:val="4"/>
  </w:num>
  <w:num w:numId="19" w16cid:durableId="375201755">
    <w:abstractNumId w:val="19"/>
  </w:num>
  <w:num w:numId="20" w16cid:durableId="1548755738">
    <w:abstractNumId w:val="24"/>
  </w:num>
  <w:num w:numId="21" w16cid:durableId="1733187131">
    <w:abstractNumId w:val="16"/>
  </w:num>
  <w:num w:numId="22" w16cid:durableId="71394722">
    <w:abstractNumId w:val="11"/>
  </w:num>
  <w:num w:numId="23" w16cid:durableId="166142437">
    <w:abstractNumId w:val="2"/>
  </w:num>
  <w:num w:numId="24" w16cid:durableId="1616785763">
    <w:abstractNumId w:val="29"/>
  </w:num>
  <w:num w:numId="25" w16cid:durableId="1854343087">
    <w:abstractNumId w:val="31"/>
  </w:num>
  <w:num w:numId="26" w16cid:durableId="707029285">
    <w:abstractNumId w:val="34"/>
  </w:num>
  <w:num w:numId="27" w16cid:durableId="985472418">
    <w:abstractNumId w:val="3"/>
  </w:num>
  <w:num w:numId="28" w16cid:durableId="972252264">
    <w:abstractNumId w:val="8"/>
  </w:num>
  <w:num w:numId="29" w16cid:durableId="1460416958">
    <w:abstractNumId w:val="20"/>
  </w:num>
  <w:num w:numId="30" w16cid:durableId="1532723073">
    <w:abstractNumId w:val="18"/>
  </w:num>
  <w:num w:numId="31" w16cid:durableId="256790772">
    <w:abstractNumId w:val="10"/>
  </w:num>
  <w:num w:numId="32" w16cid:durableId="1063719421">
    <w:abstractNumId w:val="7"/>
  </w:num>
  <w:num w:numId="33" w16cid:durableId="1552569462">
    <w:abstractNumId w:val="28"/>
  </w:num>
  <w:num w:numId="34" w16cid:durableId="1985503485">
    <w:abstractNumId w:val="5"/>
  </w:num>
  <w:num w:numId="35" w16cid:durableId="570701246">
    <w:abstractNumId w:val="27"/>
  </w:num>
  <w:num w:numId="36" w16cid:durableId="333260892">
    <w:abstractNumId w:val="13"/>
  </w:num>
  <w:num w:numId="37" w16cid:durableId="210345348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43"/>
    <w:rsid w:val="00004060"/>
    <w:rsid w:val="00016E0D"/>
    <w:rsid w:val="000519EA"/>
    <w:rsid w:val="00062A85"/>
    <w:rsid w:val="00067438"/>
    <w:rsid w:val="000748F0"/>
    <w:rsid w:val="00077977"/>
    <w:rsid w:val="00097698"/>
    <w:rsid w:val="000B7136"/>
    <w:rsid w:val="000C4DAD"/>
    <w:rsid w:val="000C79FF"/>
    <w:rsid w:val="000C7FB2"/>
    <w:rsid w:val="000E228D"/>
    <w:rsid w:val="000E38EE"/>
    <w:rsid w:val="000E3BAD"/>
    <w:rsid w:val="000E69A6"/>
    <w:rsid w:val="00104EA5"/>
    <w:rsid w:val="0011561C"/>
    <w:rsid w:val="0011618B"/>
    <w:rsid w:val="00122DA2"/>
    <w:rsid w:val="00140710"/>
    <w:rsid w:val="00143F7D"/>
    <w:rsid w:val="001470B2"/>
    <w:rsid w:val="00147E93"/>
    <w:rsid w:val="00153A0F"/>
    <w:rsid w:val="00162822"/>
    <w:rsid w:val="001931B2"/>
    <w:rsid w:val="001934B8"/>
    <w:rsid w:val="001A43A5"/>
    <w:rsid w:val="001C3BCB"/>
    <w:rsid w:val="001D0FCA"/>
    <w:rsid w:val="001D1CFC"/>
    <w:rsid w:val="001D79C0"/>
    <w:rsid w:val="001E031D"/>
    <w:rsid w:val="001E2B12"/>
    <w:rsid w:val="001E3C0C"/>
    <w:rsid w:val="001F350D"/>
    <w:rsid w:val="0020093E"/>
    <w:rsid w:val="00206D6A"/>
    <w:rsid w:val="00210260"/>
    <w:rsid w:val="00220CEA"/>
    <w:rsid w:val="0022750D"/>
    <w:rsid w:val="0022778C"/>
    <w:rsid w:val="00253D16"/>
    <w:rsid w:val="00256041"/>
    <w:rsid w:val="00257523"/>
    <w:rsid w:val="00265195"/>
    <w:rsid w:val="0027357E"/>
    <w:rsid w:val="002736F4"/>
    <w:rsid w:val="00273A30"/>
    <w:rsid w:val="0029127A"/>
    <w:rsid w:val="002A786D"/>
    <w:rsid w:val="002D0C29"/>
    <w:rsid w:val="002D3950"/>
    <w:rsid w:val="002D3FCD"/>
    <w:rsid w:val="002E0141"/>
    <w:rsid w:val="002E13E9"/>
    <w:rsid w:val="002E2D7F"/>
    <w:rsid w:val="002E7C6A"/>
    <w:rsid w:val="002E7E2D"/>
    <w:rsid w:val="002F76EC"/>
    <w:rsid w:val="00316FB9"/>
    <w:rsid w:val="00324AF5"/>
    <w:rsid w:val="00342D80"/>
    <w:rsid w:val="0035070B"/>
    <w:rsid w:val="00362E53"/>
    <w:rsid w:val="00364454"/>
    <w:rsid w:val="003D7DC7"/>
    <w:rsid w:val="003E4B1F"/>
    <w:rsid w:val="003F3046"/>
    <w:rsid w:val="00400072"/>
    <w:rsid w:val="00405C35"/>
    <w:rsid w:val="0041083F"/>
    <w:rsid w:val="0041783A"/>
    <w:rsid w:val="004179A0"/>
    <w:rsid w:val="0043034F"/>
    <w:rsid w:val="00431EAF"/>
    <w:rsid w:val="00443FA2"/>
    <w:rsid w:val="00474F89"/>
    <w:rsid w:val="004821A4"/>
    <w:rsid w:val="004A672C"/>
    <w:rsid w:val="004C0C57"/>
    <w:rsid w:val="004C3021"/>
    <w:rsid w:val="004D18AD"/>
    <w:rsid w:val="004D228D"/>
    <w:rsid w:val="004E4BA0"/>
    <w:rsid w:val="004F6390"/>
    <w:rsid w:val="004F6875"/>
    <w:rsid w:val="005038FF"/>
    <w:rsid w:val="00513B57"/>
    <w:rsid w:val="00531AA5"/>
    <w:rsid w:val="005406FF"/>
    <w:rsid w:val="00562FA6"/>
    <w:rsid w:val="00572F25"/>
    <w:rsid w:val="00576D43"/>
    <w:rsid w:val="005925FC"/>
    <w:rsid w:val="005C072D"/>
    <w:rsid w:val="005C35B7"/>
    <w:rsid w:val="005D050F"/>
    <w:rsid w:val="005D3009"/>
    <w:rsid w:val="005E4641"/>
    <w:rsid w:val="005E63C4"/>
    <w:rsid w:val="00606215"/>
    <w:rsid w:val="006166EA"/>
    <w:rsid w:val="0062016B"/>
    <w:rsid w:val="0062650D"/>
    <w:rsid w:val="00640094"/>
    <w:rsid w:val="00645482"/>
    <w:rsid w:val="00650B71"/>
    <w:rsid w:val="006811A6"/>
    <w:rsid w:val="006A6DBC"/>
    <w:rsid w:val="006C2A4D"/>
    <w:rsid w:val="006C73B5"/>
    <w:rsid w:val="006D0C8A"/>
    <w:rsid w:val="006D67F2"/>
    <w:rsid w:val="006E3E67"/>
    <w:rsid w:val="006F09A7"/>
    <w:rsid w:val="00707A80"/>
    <w:rsid w:val="007309BE"/>
    <w:rsid w:val="0074219D"/>
    <w:rsid w:val="00754477"/>
    <w:rsid w:val="00762908"/>
    <w:rsid w:val="00765AFF"/>
    <w:rsid w:val="00767C84"/>
    <w:rsid w:val="0077460B"/>
    <w:rsid w:val="00777E49"/>
    <w:rsid w:val="00785A85"/>
    <w:rsid w:val="007961A8"/>
    <w:rsid w:val="007B546C"/>
    <w:rsid w:val="007B68BB"/>
    <w:rsid w:val="007C1A96"/>
    <w:rsid w:val="007F135F"/>
    <w:rsid w:val="007F24F6"/>
    <w:rsid w:val="007F4547"/>
    <w:rsid w:val="00811DB3"/>
    <w:rsid w:val="00825B5F"/>
    <w:rsid w:val="00832508"/>
    <w:rsid w:val="00834FD3"/>
    <w:rsid w:val="008433A6"/>
    <w:rsid w:val="008552CF"/>
    <w:rsid w:val="00855462"/>
    <w:rsid w:val="0086091F"/>
    <w:rsid w:val="00867B30"/>
    <w:rsid w:val="00874004"/>
    <w:rsid w:val="008771F2"/>
    <w:rsid w:val="008B01C3"/>
    <w:rsid w:val="008B7DBE"/>
    <w:rsid w:val="008C1488"/>
    <w:rsid w:val="008C6EA9"/>
    <w:rsid w:val="008D25E4"/>
    <w:rsid w:val="008D73FA"/>
    <w:rsid w:val="008F1FBB"/>
    <w:rsid w:val="008F4D91"/>
    <w:rsid w:val="008F5C2B"/>
    <w:rsid w:val="008F7773"/>
    <w:rsid w:val="009224F1"/>
    <w:rsid w:val="00934700"/>
    <w:rsid w:val="0094142E"/>
    <w:rsid w:val="0094313F"/>
    <w:rsid w:val="009526B8"/>
    <w:rsid w:val="009527AF"/>
    <w:rsid w:val="00953694"/>
    <w:rsid w:val="0095418E"/>
    <w:rsid w:val="0096107D"/>
    <w:rsid w:val="009739FB"/>
    <w:rsid w:val="00975EED"/>
    <w:rsid w:val="00976472"/>
    <w:rsid w:val="00983A51"/>
    <w:rsid w:val="00991E67"/>
    <w:rsid w:val="009A0615"/>
    <w:rsid w:val="009A5EE5"/>
    <w:rsid w:val="009B03E9"/>
    <w:rsid w:val="009C1190"/>
    <w:rsid w:val="009D0144"/>
    <w:rsid w:val="009D2DBC"/>
    <w:rsid w:val="009F670A"/>
    <w:rsid w:val="00A13EA4"/>
    <w:rsid w:val="00A15D7D"/>
    <w:rsid w:val="00A21B5B"/>
    <w:rsid w:val="00A34026"/>
    <w:rsid w:val="00A35052"/>
    <w:rsid w:val="00A3795D"/>
    <w:rsid w:val="00A52DFB"/>
    <w:rsid w:val="00A6162A"/>
    <w:rsid w:val="00A707D9"/>
    <w:rsid w:val="00A92E1C"/>
    <w:rsid w:val="00AC78C7"/>
    <w:rsid w:val="00AD521D"/>
    <w:rsid w:val="00AD56C1"/>
    <w:rsid w:val="00AD7AA4"/>
    <w:rsid w:val="00AD7D30"/>
    <w:rsid w:val="00AE0530"/>
    <w:rsid w:val="00AE7286"/>
    <w:rsid w:val="00AF3A65"/>
    <w:rsid w:val="00B05383"/>
    <w:rsid w:val="00B16F50"/>
    <w:rsid w:val="00B218ED"/>
    <w:rsid w:val="00B316DB"/>
    <w:rsid w:val="00B324A7"/>
    <w:rsid w:val="00B327A5"/>
    <w:rsid w:val="00B328F7"/>
    <w:rsid w:val="00B35FE7"/>
    <w:rsid w:val="00B50043"/>
    <w:rsid w:val="00B63933"/>
    <w:rsid w:val="00B6755D"/>
    <w:rsid w:val="00B70090"/>
    <w:rsid w:val="00B8264F"/>
    <w:rsid w:val="00B90DB3"/>
    <w:rsid w:val="00B94330"/>
    <w:rsid w:val="00BA312D"/>
    <w:rsid w:val="00BB0A2B"/>
    <w:rsid w:val="00BB2DD0"/>
    <w:rsid w:val="00BC726C"/>
    <w:rsid w:val="00BD54CB"/>
    <w:rsid w:val="00BE506E"/>
    <w:rsid w:val="00BF308B"/>
    <w:rsid w:val="00C11AA8"/>
    <w:rsid w:val="00C33567"/>
    <w:rsid w:val="00C37E19"/>
    <w:rsid w:val="00C74392"/>
    <w:rsid w:val="00C86B67"/>
    <w:rsid w:val="00CA15E4"/>
    <w:rsid w:val="00CA6650"/>
    <w:rsid w:val="00CB0876"/>
    <w:rsid w:val="00CC2DDA"/>
    <w:rsid w:val="00CE0732"/>
    <w:rsid w:val="00CE0D29"/>
    <w:rsid w:val="00CE2C6D"/>
    <w:rsid w:val="00D02594"/>
    <w:rsid w:val="00D25695"/>
    <w:rsid w:val="00D3575A"/>
    <w:rsid w:val="00D40A98"/>
    <w:rsid w:val="00D543D7"/>
    <w:rsid w:val="00D57A9C"/>
    <w:rsid w:val="00D61B98"/>
    <w:rsid w:val="00D701ED"/>
    <w:rsid w:val="00DA2486"/>
    <w:rsid w:val="00DA4C86"/>
    <w:rsid w:val="00DA562E"/>
    <w:rsid w:val="00DA71FD"/>
    <w:rsid w:val="00DB3B45"/>
    <w:rsid w:val="00DB3ECF"/>
    <w:rsid w:val="00DB4559"/>
    <w:rsid w:val="00DC3808"/>
    <w:rsid w:val="00DC3E44"/>
    <w:rsid w:val="00DD35C5"/>
    <w:rsid w:val="00DE584C"/>
    <w:rsid w:val="00DF7D8E"/>
    <w:rsid w:val="00E05E25"/>
    <w:rsid w:val="00E261CB"/>
    <w:rsid w:val="00E340C7"/>
    <w:rsid w:val="00E52A11"/>
    <w:rsid w:val="00E66A84"/>
    <w:rsid w:val="00E81A57"/>
    <w:rsid w:val="00E86161"/>
    <w:rsid w:val="00EB0F52"/>
    <w:rsid w:val="00EC01FF"/>
    <w:rsid w:val="00EC49D4"/>
    <w:rsid w:val="00EE3074"/>
    <w:rsid w:val="00EF2A77"/>
    <w:rsid w:val="00F03E33"/>
    <w:rsid w:val="00F05712"/>
    <w:rsid w:val="00F16157"/>
    <w:rsid w:val="00F23E19"/>
    <w:rsid w:val="00F419A9"/>
    <w:rsid w:val="00F560B0"/>
    <w:rsid w:val="00F84319"/>
    <w:rsid w:val="00F96618"/>
    <w:rsid w:val="00FC27C0"/>
    <w:rsid w:val="00FD07F6"/>
    <w:rsid w:val="00FD0EC1"/>
    <w:rsid w:val="00FD7831"/>
    <w:rsid w:val="00FF7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170FFB"/>
  <w15:chartTrackingRefBased/>
  <w15:docId w15:val="{F504A624-7478-CE43-95D5-803B02AD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D43"/>
    <w:pPr>
      <w:spacing w:after="200" w:line="27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76D43"/>
    <w:rPr>
      <w:b/>
      <w:bCs/>
    </w:rPr>
  </w:style>
  <w:style w:type="paragraph" w:styleId="NormalWeb">
    <w:name w:val="Normal (Web)"/>
    <w:basedOn w:val="Normal"/>
    <w:uiPriority w:val="99"/>
    <w:unhideWhenUsed/>
    <w:rsid w:val="00576D43"/>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576D43"/>
    <w:pPr>
      <w:ind w:left="720"/>
      <w:contextualSpacing/>
    </w:pPr>
  </w:style>
  <w:style w:type="paragraph" w:styleId="Header">
    <w:name w:val="header"/>
    <w:basedOn w:val="Normal"/>
    <w:link w:val="HeaderChar"/>
    <w:uiPriority w:val="99"/>
    <w:rsid w:val="00576D43"/>
    <w:pPr>
      <w:tabs>
        <w:tab w:val="center" w:pos="4320"/>
        <w:tab w:val="right" w:pos="8640"/>
      </w:tabs>
    </w:pPr>
  </w:style>
  <w:style w:type="character" w:customStyle="1" w:styleId="HeaderChar">
    <w:name w:val="Header Char"/>
    <w:basedOn w:val="DefaultParagraphFont"/>
    <w:link w:val="Header"/>
    <w:uiPriority w:val="99"/>
    <w:rsid w:val="00576D43"/>
    <w:rPr>
      <w:rFonts w:ascii="Calibri" w:eastAsia="Calibri" w:hAnsi="Calibri" w:cs="Times New Roman"/>
      <w:kern w:val="0"/>
      <w:sz w:val="22"/>
      <w:szCs w:val="22"/>
      <w14:ligatures w14:val="none"/>
    </w:rPr>
  </w:style>
  <w:style w:type="paragraph" w:styleId="Footer">
    <w:name w:val="footer"/>
    <w:basedOn w:val="Normal"/>
    <w:link w:val="FooterChar"/>
    <w:uiPriority w:val="99"/>
    <w:rsid w:val="00576D43"/>
    <w:pPr>
      <w:tabs>
        <w:tab w:val="center" w:pos="4320"/>
        <w:tab w:val="right" w:pos="8640"/>
      </w:tabs>
    </w:pPr>
  </w:style>
  <w:style w:type="character" w:customStyle="1" w:styleId="FooterChar">
    <w:name w:val="Footer Char"/>
    <w:basedOn w:val="DefaultParagraphFont"/>
    <w:link w:val="Footer"/>
    <w:uiPriority w:val="99"/>
    <w:rsid w:val="00576D43"/>
    <w:rPr>
      <w:rFonts w:ascii="Calibri" w:eastAsia="Calibri" w:hAnsi="Calibri" w:cs="Times New Roman"/>
      <w:kern w:val="0"/>
      <w:sz w:val="22"/>
      <w:szCs w:val="22"/>
      <w14:ligatures w14:val="none"/>
    </w:rPr>
  </w:style>
  <w:style w:type="table" w:styleId="TableGrid">
    <w:name w:val="Table Grid"/>
    <w:basedOn w:val="TableNormal"/>
    <w:rsid w:val="00576D43"/>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6D43"/>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B16F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wentsafeguarding@caerphilly.gov.uk" TargetMode="External"/><Relationship Id="rId18" Type="http://schemas.openxmlformats.org/officeDocument/2006/relationships/hyperlink" Target="http://www.carersuk.demon.co.uk/" TargetMode="External"/><Relationship Id="rId26" Type="http://schemas.openxmlformats.org/officeDocument/2006/relationships/hyperlink" Target="https://www.melo.cymru/" TargetMode="External"/><Relationship Id="rId39" Type="http://schemas.openxmlformats.org/officeDocument/2006/relationships/hyperlink" Target="https://www.childline.org.uk/" TargetMode="External"/><Relationship Id="rId21" Type="http://schemas.openxmlformats.org/officeDocument/2006/relationships/hyperlink" Target="http://www.dementia.ion.ucl.ac.uk/" TargetMode="External"/><Relationship Id="rId34" Type="http://schemas.openxmlformats.org/officeDocument/2006/relationships/hyperlink" Target="http://www.7corners.org.uk" TargetMode="External"/><Relationship Id="rId42" Type="http://schemas.openxmlformats.org/officeDocument/2006/relationships/fontTable" Target="fontTable.xml"/><Relationship Id="rId7" Type="http://schemas.openxmlformats.org/officeDocument/2006/relationships/hyperlink" Target="https://thirtyoneeight.org/dashboard/knowledge-hub/definitions/a-child/" TargetMode="External"/><Relationship Id="rId2" Type="http://schemas.openxmlformats.org/officeDocument/2006/relationships/styles" Target="styles.xml"/><Relationship Id="rId16" Type="http://schemas.openxmlformats.org/officeDocument/2006/relationships/hyperlink" Target="https://andysmanclub.co.uk" TargetMode="External"/><Relationship Id="rId20" Type="http://schemas.openxmlformats.org/officeDocument/2006/relationships/hyperlink" Target="http://www.cyfannol.org.uk" TargetMode="External"/><Relationship Id="rId29" Type="http://schemas.openxmlformats.org/officeDocument/2006/relationships/hyperlink" Target="http://www.mindmonmouthshire.org.uk"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vidjohns556@btinternet.com" TargetMode="External"/><Relationship Id="rId24" Type="http://schemas.openxmlformats.org/officeDocument/2006/relationships/hyperlink" Target="http://www.drc-gb.org/" TargetMode="External"/><Relationship Id="rId32" Type="http://schemas.openxmlformats.org/officeDocument/2006/relationships/hyperlink" Target="http://www.scie.org/" TargetMode="External"/><Relationship Id="rId37" Type="http://schemas.openxmlformats.org/officeDocument/2006/relationships/hyperlink" Target="https://www.childnet.com/"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alcoholics-anonymous.org.uk" TargetMode="External"/><Relationship Id="rId23" Type="http://schemas.openxmlformats.org/officeDocument/2006/relationships/hyperlink" Target="http://www.dlf.org.uk/" TargetMode="External"/><Relationship Id="rId28" Type="http://schemas.openxmlformats.org/officeDocument/2006/relationships/hyperlink" Target="http://www.mentalhealth.org.uk/" TargetMode="External"/><Relationship Id="rId36" Type="http://schemas.openxmlformats.org/officeDocument/2006/relationships/hyperlink" Target="https://www.youngminds.org.uk/" TargetMode="External"/><Relationship Id="rId10" Type="http://schemas.openxmlformats.org/officeDocument/2006/relationships/hyperlink" Target="mailto:Janllewellyn7325@gmail.com" TargetMode="External"/><Relationship Id="rId19" Type="http://schemas.openxmlformats.org/officeDocument/2006/relationships/hyperlink" Target="http://www.justask.org.uk/" TargetMode="External"/><Relationship Id="rId31" Type="http://schemas.openxmlformats.org/officeDocument/2006/relationships/hyperlink" Target="http://www.rnid.org.uk/" TargetMode="External"/><Relationship Id="rId4" Type="http://schemas.openxmlformats.org/officeDocument/2006/relationships/webSettings" Target="webSettings.xml"/><Relationship Id="rId9" Type="http://schemas.openxmlformats.org/officeDocument/2006/relationships/hyperlink" Target="https://thirtyoneeight.org/dashboard/knowledge-hub/definitions/neglect/" TargetMode="External"/><Relationship Id="rId14" Type="http://schemas.openxmlformats.org/officeDocument/2006/relationships/hyperlink" Target="http://www.elderabuse.org.uk/" TargetMode="External"/><Relationship Id="rId22" Type="http://schemas.openxmlformats.org/officeDocument/2006/relationships/hyperlink" Target="http://www.dsc.org.uk/" TargetMode="External"/><Relationship Id="rId27" Type="http://schemas.openxmlformats.org/officeDocument/2006/relationships/hyperlink" Target="http://www.mencap.org.uk/" TargetMode="External"/><Relationship Id="rId30" Type="http://schemas.openxmlformats.org/officeDocument/2006/relationships/hyperlink" Target="http://www.rnib.org.uk/" TargetMode="External"/><Relationship Id="rId35" Type="http://schemas.openxmlformats.org/officeDocument/2006/relationships/hyperlink" Target="https://www.kidscape.org.uk/" TargetMode="External"/><Relationship Id="rId43" Type="http://schemas.openxmlformats.org/officeDocument/2006/relationships/theme" Target="theme/theme1.xml"/><Relationship Id="rId8" Type="http://schemas.openxmlformats.org/officeDocument/2006/relationships/hyperlink" Target="https://thirtyoneeight.org/dashboard/knowledge-hub/definitions/child-sexual-exploitation/" TargetMode="External"/><Relationship Id="rId3" Type="http://schemas.openxmlformats.org/officeDocument/2006/relationships/settings" Target="settings.xml"/><Relationship Id="rId12" Type="http://schemas.openxmlformats.org/officeDocument/2006/relationships/hyperlink" Target="mailto:martanne10@gmail.com" TargetMode="External"/><Relationship Id="rId17" Type="http://schemas.openxmlformats.org/officeDocument/2006/relationships/hyperlink" Target="http://www.Ataloss.org" TargetMode="External"/><Relationship Id="rId25" Type="http://schemas.openxmlformats.org/officeDocument/2006/relationships/hyperlink" Target="http://www.macmillan.org.uk/" TargetMode="External"/><Relationship Id="rId33" Type="http://schemas.openxmlformats.org/officeDocument/2006/relationships/hyperlink" Target="http://www.scope.org.uk/" TargetMode="External"/><Relationship Id="rId38" Type="http://schemas.openxmlformats.org/officeDocument/2006/relationships/hyperlink" Target="https://www.ceop.police.uk/safety-cent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4705</Words>
  <Characters>26819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Llewellyn</dc:creator>
  <cp:keywords/>
  <dc:description/>
  <cp:lastModifiedBy>Jan Llewellyn</cp:lastModifiedBy>
  <cp:revision>2</cp:revision>
  <cp:lastPrinted>2025-01-08T19:52:00Z</cp:lastPrinted>
  <dcterms:created xsi:type="dcterms:W3CDTF">2025-01-08T19:53:00Z</dcterms:created>
  <dcterms:modified xsi:type="dcterms:W3CDTF">2025-01-08T19:53:00Z</dcterms:modified>
</cp:coreProperties>
</file>